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50A" w:rsidRDefault="00D2150A" w:rsidP="00D2150A"/>
    <w:p w:rsidR="00D2150A" w:rsidRDefault="00D2150A" w:rsidP="00D2150A"/>
    <w:p w:rsidR="00D2150A" w:rsidRDefault="00D2150A" w:rsidP="00D2150A"/>
    <w:p w:rsidR="00D2150A" w:rsidRDefault="006C5E82" w:rsidP="006C5E82">
      <w:pPr>
        <w:jc w:val="center"/>
        <w:rPr>
          <w:b/>
        </w:rPr>
      </w:pPr>
      <w:r>
        <w:rPr>
          <w:b/>
        </w:rPr>
        <w:t>Pupil Premium Grant (PPG) Spending Report for 2015/16</w:t>
      </w:r>
    </w:p>
    <w:p w:rsidR="006C5E82" w:rsidRDefault="006C5E82" w:rsidP="006C5E82">
      <w:pPr>
        <w:jc w:val="center"/>
        <w:rPr>
          <w:b/>
        </w:rPr>
      </w:pPr>
    </w:p>
    <w:tbl>
      <w:tblPr>
        <w:tblStyle w:val="TableGrid"/>
        <w:tblW w:w="0" w:type="auto"/>
        <w:tblLook w:val="04A0"/>
      </w:tblPr>
      <w:tblGrid>
        <w:gridCol w:w="4621"/>
        <w:gridCol w:w="4621"/>
      </w:tblGrid>
      <w:tr w:rsidR="006C5E82" w:rsidTr="006C5E82">
        <w:tc>
          <w:tcPr>
            <w:tcW w:w="4621" w:type="dxa"/>
          </w:tcPr>
          <w:p w:rsidR="006C5E82" w:rsidRPr="006C5E82" w:rsidRDefault="006C5E82" w:rsidP="006C5E82">
            <w:pPr>
              <w:jc w:val="center"/>
            </w:pPr>
            <w:r w:rsidRPr="006C5E82">
              <w:t>Total number of pupils on roll (excluding nursery)</w:t>
            </w:r>
          </w:p>
        </w:tc>
        <w:tc>
          <w:tcPr>
            <w:tcW w:w="4621" w:type="dxa"/>
          </w:tcPr>
          <w:p w:rsidR="006C5E82" w:rsidRPr="006C5E82" w:rsidRDefault="006C5E82" w:rsidP="006C5E82">
            <w:pPr>
              <w:jc w:val="center"/>
            </w:pPr>
            <w:r w:rsidRPr="006C5E82">
              <w:t>145</w:t>
            </w:r>
          </w:p>
        </w:tc>
      </w:tr>
      <w:tr w:rsidR="006C5E82" w:rsidTr="006C5E82">
        <w:tc>
          <w:tcPr>
            <w:tcW w:w="4621" w:type="dxa"/>
          </w:tcPr>
          <w:p w:rsidR="006C5E82" w:rsidRPr="006C5E82" w:rsidRDefault="006C5E82" w:rsidP="006C5E82">
            <w:pPr>
              <w:jc w:val="center"/>
            </w:pPr>
            <w:r w:rsidRPr="006C5E82">
              <w:t>Total number of pupils eligible for PPG</w:t>
            </w:r>
          </w:p>
        </w:tc>
        <w:tc>
          <w:tcPr>
            <w:tcW w:w="4621" w:type="dxa"/>
          </w:tcPr>
          <w:p w:rsidR="006C5E82" w:rsidRPr="006C5E82" w:rsidRDefault="006C5E82" w:rsidP="006C5E82">
            <w:pPr>
              <w:jc w:val="center"/>
            </w:pPr>
            <w:r w:rsidRPr="006C5E82">
              <w:t>13</w:t>
            </w:r>
          </w:p>
        </w:tc>
      </w:tr>
      <w:tr w:rsidR="006C5E82" w:rsidTr="006C5E82">
        <w:tc>
          <w:tcPr>
            <w:tcW w:w="4621" w:type="dxa"/>
          </w:tcPr>
          <w:p w:rsidR="006C5E82" w:rsidRPr="006C5E82" w:rsidRDefault="006C5E82" w:rsidP="006C5E82">
            <w:pPr>
              <w:jc w:val="center"/>
            </w:pPr>
            <w:r w:rsidRPr="006C5E82">
              <w:t>Total amount of PPG received</w:t>
            </w:r>
          </w:p>
        </w:tc>
        <w:tc>
          <w:tcPr>
            <w:tcW w:w="4621" w:type="dxa"/>
          </w:tcPr>
          <w:p w:rsidR="006C5E82" w:rsidRPr="006C5E82" w:rsidRDefault="006C5E82" w:rsidP="006C5E82">
            <w:pPr>
              <w:jc w:val="center"/>
            </w:pPr>
            <w:r w:rsidRPr="006C5E82">
              <w:t>£25,800</w:t>
            </w:r>
          </w:p>
        </w:tc>
      </w:tr>
    </w:tbl>
    <w:p w:rsidR="006C5E82" w:rsidRDefault="006C5E82" w:rsidP="006C5E82">
      <w:pPr>
        <w:jc w:val="center"/>
        <w:rPr>
          <w:b/>
        </w:rPr>
      </w:pPr>
    </w:p>
    <w:p w:rsidR="006C5E82" w:rsidRDefault="006C5E82" w:rsidP="006C5E82">
      <w:r>
        <w:t xml:space="preserve">The funding from Pupil Premium has been used in a variety of ways intended to enhance the learning and experiences of pupil premium children. Recognising that different pupil premium children have widely differing needs and respond to differing provisions; we ensure we use a variety of approaches. Some of these have been shown through research by the Education Endowment Fund and others to be effective. Others are approaches that our own experiences demonstrate work for us at Seaton Sluice. </w:t>
      </w:r>
    </w:p>
    <w:p w:rsidR="006C5E82" w:rsidRDefault="006C5E82" w:rsidP="006C5E82"/>
    <w:p w:rsidR="006C5E82" w:rsidRDefault="006C5E82" w:rsidP="006C5E82">
      <w:pPr>
        <w:rPr>
          <w:b/>
        </w:rPr>
      </w:pPr>
      <w:r>
        <w:rPr>
          <w:b/>
        </w:rPr>
        <w:t>Details of spending for the 2015/16 academic year can be found below.</w:t>
      </w:r>
    </w:p>
    <w:tbl>
      <w:tblPr>
        <w:tblStyle w:val="TableGrid"/>
        <w:tblW w:w="0" w:type="auto"/>
        <w:tblLook w:val="04A0"/>
      </w:tblPr>
      <w:tblGrid>
        <w:gridCol w:w="4621"/>
        <w:gridCol w:w="4621"/>
      </w:tblGrid>
      <w:tr w:rsidR="006C5E82" w:rsidTr="006C5E82">
        <w:tc>
          <w:tcPr>
            <w:tcW w:w="4621" w:type="dxa"/>
          </w:tcPr>
          <w:p w:rsidR="006C5E82" w:rsidRPr="006C5E82" w:rsidRDefault="006C5E82" w:rsidP="006C5E82">
            <w:r>
              <w:t xml:space="preserve">Fully funded access to our </w:t>
            </w:r>
            <w:proofErr w:type="spellStart"/>
            <w:r>
              <w:t>Robinwood</w:t>
            </w:r>
            <w:proofErr w:type="spellEnd"/>
            <w:r>
              <w:t xml:space="preserve"> residential visit to increase participation.</w:t>
            </w:r>
          </w:p>
        </w:tc>
        <w:tc>
          <w:tcPr>
            <w:tcW w:w="4621" w:type="dxa"/>
          </w:tcPr>
          <w:p w:rsidR="006C5E82" w:rsidRDefault="0091225A" w:rsidP="006C5E82">
            <w:pPr>
              <w:rPr>
                <w:b/>
              </w:rPr>
            </w:pPr>
            <w:r>
              <w:rPr>
                <w:b/>
              </w:rPr>
              <w:t>£225</w:t>
            </w:r>
          </w:p>
        </w:tc>
      </w:tr>
      <w:tr w:rsidR="006C5E82" w:rsidTr="006C5E82">
        <w:tc>
          <w:tcPr>
            <w:tcW w:w="4621" w:type="dxa"/>
          </w:tcPr>
          <w:p w:rsidR="006C5E82" w:rsidRPr="0091225A" w:rsidRDefault="0091225A" w:rsidP="006C5E82">
            <w:r>
              <w:t>HLTA delivery of o</w:t>
            </w:r>
            <w:r w:rsidR="006C5E82" w:rsidRPr="0091225A">
              <w:t>ne to one and group tuition for selected pupils.</w:t>
            </w:r>
          </w:p>
        </w:tc>
        <w:tc>
          <w:tcPr>
            <w:tcW w:w="4621" w:type="dxa"/>
          </w:tcPr>
          <w:p w:rsidR="006C5E82" w:rsidRDefault="0091225A" w:rsidP="006C5E82">
            <w:pPr>
              <w:rPr>
                <w:b/>
              </w:rPr>
            </w:pPr>
            <w:r>
              <w:rPr>
                <w:b/>
              </w:rPr>
              <w:t>£6575</w:t>
            </w:r>
          </w:p>
        </w:tc>
      </w:tr>
      <w:tr w:rsidR="006C5E82" w:rsidTr="006C5E82">
        <w:tc>
          <w:tcPr>
            <w:tcW w:w="4621" w:type="dxa"/>
          </w:tcPr>
          <w:p w:rsidR="006C5E82" w:rsidRPr="0091225A" w:rsidRDefault="006C5E82" w:rsidP="006C5E82">
            <w:r w:rsidRPr="0091225A">
              <w:t>Learning Support Assistant time to run a range of focussed intervention groups in literacy, phonics, speaking and listening, numeracy and nurture.</w:t>
            </w:r>
          </w:p>
        </w:tc>
        <w:tc>
          <w:tcPr>
            <w:tcW w:w="4621" w:type="dxa"/>
          </w:tcPr>
          <w:p w:rsidR="006C5E82" w:rsidRDefault="0091225A" w:rsidP="006C5E82">
            <w:pPr>
              <w:rPr>
                <w:b/>
              </w:rPr>
            </w:pPr>
            <w:r>
              <w:rPr>
                <w:b/>
              </w:rPr>
              <w:t>£10000</w:t>
            </w:r>
          </w:p>
        </w:tc>
      </w:tr>
      <w:tr w:rsidR="006C5E82" w:rsidTr="006C5E82">
        <w:tc>
          <w:tcPr>
            <w:tcW w:w="4621" w:type="dxa"/>
          </w:tcPr>
          <w:p w:rsidR="006C5E82" w:rsidRPr="0091225A" w:rsidRDefault="006C5E82" w:rsidP="006C5E82">
            <w:r w:rsidRPr="0091225A">
              <w:t xml:space="preserve">Staff training relevant to individuals or groups of pupil premium </w:t>
            </w:r>
            <w:r w:rsidR="0091225A" w:rsidRPr="0091225A">
              <w:t>children, behaviour management, Talk Boost, attachment disorder, nurture.</w:t>
            </w:r>
          </w:p>
        </w:tc>
        <w:tc>
          <w:tcPr>
            <w:tcW w:w="4621" w:type="dxa"/>
          </w:tcPr>
          <w:p w:rsidR="006C5E82" w:rsidRDefault="0091225A" w:rsidP="006C5E82">
            <w:pPr>
              <w:rPr>
                <w:b/>
              </w:rPr>
            </w:pPr>
            <w:r>
              <w:rPr>
                <w:b/>
              </w:rPr>
              <w:t>£2000</w:t>
            </w:r>
          </w:p>
        </w:tc>
      </w:tr>
      <w:tr w:rsidR="006C5E82" w:rsidTr="006C5E82">
        <w:tc>
          <w:tcPr>
            <w:tcW w:w="4621" w:type="dxa"/>
          </w:tcPr>
          <w:p w:rsidR="006C5E82" w:rsidRPr="0091225A" w:rsidRDefault="0091225A" w:rsidP="0091225A">
            <w:r w:rsidRPr="0091225A">
              <w:t xml:space="preserve">Appointment of additional staff at lunchtimes (3) to support with behaviour and positive social skills. </w:t>
            </w:r>
          </w:p>
        </w:tc>
        <w:tc>
          <w:tcPr>
            <w:tcW w:w="4621" w:type="dxa"/>
          </w:tcPr>
          <w:p w:rsidR="006C5E82" w:rsidRDefault="0091225A" w:rsidP="006C5E82">
            <w:pPr>
              <w:rPr>
                <w:b/>
              </w:rPr>
            </w:pPr>
            <w:r>
              <w:rPr>
                <w:b/>
              </w:rPr>
              <w:t>£2700</w:t>
            </w:r>
          </w:p>
        </w:tc>
      </w:tr>
      <w:tr w:rsidR="006C5E82" w:rsidTr="006C5E82">
        <w:tc>
          <w:tcPr>
            <w:tcW w:w="4621" w:type="dxa"/>
          </w:tcPr>
          <w:p w:rsidR="006C5E82" w:rsidRPr="0091225A" w:rsidRDefault="0091225A" w:rsidP="006C5E82">
            <w:r w:rsidRPr="0091225A">
              <w:t xml:space="preserve">Purchase of whole school training and resources for the teaching of maths to those underachieving/needing alternative strategies. </w:t>
            </w:r>
          </w:p>
        </w:tc>
        <w:tc>
          <w:tcPr>
            <w:tcW w:w="4621" w:type="dxa"/>
          </w:tcPr>
          <w:p w:rsidR="006C5E82" w:rsidRDefault="0091225A" w:rsidP="006C5E82">
            <w:pPr>
              <w:rPr>
                <w:b/>
              </w:rPr>
            </w:pPr>
            <w:r>
              <w:rPr>
                <w:b/>
              </w:rPr>
              <w:t>£4600</w:t>
            </w:r>
          </w:p>
        </w:tc>
      </w:tr>
    </w:tbl>
    <w:p w:rsidR="006C5E82" w:rsidRDefault="006C5E82" w:rsidP="006C5E82">
      <w:pPr>
        <w:rPr>
          <w:b/>
        </w:rPr>
      </w:pPr>
    </w:p>
    <w:p w:rsidR="0091225A" w:rsidRDefault="0091225A" w:rsidP="006C5E82">
      <w:pPr>
        <w:rPr>
          <w:b/>
        </w:rPr>
      </w:pPr>
    </w:p>
    <w:p w:rsidR="0091225A" w:rsidRDefault="0091225A" w:rsidP="006C5E82">
      <w:pPr>
        <w:rPr>
          <w:b/>
        </w:rPr>
      </w:pPr>
    </w:p>
    <w:p w:rsidR="0091225A" w:rsidRDefault="0091225A" w:rsidP="006C5E82">
      <w:pPr>
        <w:rPr>
          <w:b/>
        </w:rPr>
      </w:pPr>
    </w:p>
    <w:p w:rsidR="0091225A" w:rsidRDefault="0091225A" w:rsidP="006C5E82">
      <w:pPr>
        <w:rPr>
          <w:b/>
        </w:rPr>
      </w:pPr>
    </w:p>
    <w:p w:rsidR="0091225A" w:rsidRDefault="0091225A" w:rsidP="006C5E82">
      <w:pPr>
        <w:rPr>
          <w:b/>
        </w:rPr>
      </w:pPr>
    </w:p>
    <w:p w:rsidR="0091225A" w:rsidRDefault="0091225A" w:rsidP="006C5E82">
      <w:pPr>
        <w:rPr>
          <w:b/>
        </w:rPr>
      </w:pPr>
      <w:r>
        <w:rPr>
          <w:b/>
        </w:rPr>
        <w:lastRenderedPageBreak/>
        <w:t>Impact of Pupil Premium Spending</w:t>
      </w:r>
    </w:p>
    <w:p w:rsidR="0091225A" w:rsidRPr="0091225A" w:rsidRDefault="0091225A" w:rsidP="0091225A">
      <w:pPr>
        <w:pStyle w:val="ListParagraph"/>
        <w:numPr>
          <w:ilvl w:val="0"/>
          <w:numId w:val="4"/>
        </w:numPr>
        <w:rPr>
          <w:b/>
        </w:rPr>
      </w:pPr>
      <w:r>
        <w:t>Increased levels of participation by our pupil premium children resulting in valuable new learning and social experiences.</w:t>
      </w:r>
    </w:p>
    <w:p w:rsidR="0091225A" w:rsidRPr="002F7BC1" w:rsidRDefault="0091225A" w:rsidP="0091225A">
      <w:pPr>
        <w:pStyle w:val="ListParagraph"/>
        <w:numPr>
          <w:ilvl w:val="0"/>
          <w:numId w:val="4"/>
        </w:numPr>
        <w:rPr>
          <w:b/>
        </w:rPr>
      </w:pPr>
      <w:r>
        <w:t>Noticeable rise in self-esteem, confidence, positive behaviour and relationships with others</w:t>
      </w:r>
      <w:r w:rsidR="002F7BC1">
        <w:t>. Improved reading, writing and maths skills.</w:t>
      </w:r>
    </w:p>
    <w:p w:rsidR="002F7BC1" w:rsidRPr="002F7BC1" w:rsidRDefault="002F7BC1" w:rsidP="0091225A">
      <w:pPr>
        <w:pStyle w:val="ListParagraph"/>
        <w:numPr>
          <w:ilvl w:val="0"/>
          <w:numId w:val="4"/>
        </w:numPr>
        <w:rPr>
          <w:b/>
        </w:rPr>
      </w:pPr>
      <w:r>
        <w:t>Improved speaking and listening skills as a result of early intervention programmes in nursery and reception.</w:t>
      </w:r>
    </w:p>
    <w:p w:rsidR="002F7BC1" w:rsidRPr="002F7BC1" w:rsidRDefault="002F7BC1" w:rsidP="0091225A">
      <w:pPr>
        <w:pStyle w:val="ListParagraph"/>
        <w:numPr>
          <w:ilvl w:val="0"/>
          <w:numId w:val="4"/>
        </w:numPr>
        <w:rPr>
          <w:b/>
        </w:rPr>
      </w:pPr>
      <w:r>
        <w:t>Positive playtimes with clear structures in place for behaviour, play skills and interaction with others.</w:t>
      </w:r>
    </w:p>
    <w:p w:rsidR="002F7BC1" w:rsidRPr="0091225A" w:rsidRDefault="002F7BC1" w:rsidP="0091225A">
      <w:pPr>
        <w:pStyle w:val="ListParagraph"/>
        <w:numPr>
          <w:ilvl w:val="0"/>
          <w:numId w:val="4"/>
        </w:numPr>
        <w:rPr>
          <w:b/>
        </w:rPr>
      </w:pPr>
      <w:r>
        <w:t>Consistent approach to the teaching of maths across the school and effective implementation of resources allowing poorer children to have increased success.</w:t>
      </w:r>
    </w:p>
    <w:p w:rsidR="002F7BC1" w:rsidRDefault="002F7BC1" w:rsidP="006C5E82">
      <w:pPr>
        <w:rPr>
          <w:b/>
        </w:rPr>
      </w:pPr>
    </w:p>
    <w:p w:rsidR="0091225A" w:rsidRDefault="0091225A" w:rsidP="006C5E82">
      <w:pPr>
        <w:rPr>
          <w:b/>
        </w:rPr>
      </w:pPr>
      <w:r>
        <w:rPr>
          <w:b/>
        </w:rPr>
        <w:t>2016/17 spending</w:t>
      </w:r>
    </w:p>
    <w:p w:rsidR="0091225A" w:rsidRDefault="0091225A" w:rsidP="006C5E82">
      <w:r>
        <w:t>Our Pupil Premium allocation for the current academic year is £24,480</w:t>
      </w:r>
    </w:p>
    <w:p w:rsidR="0091225A" w:rsidRDefault="0091225A" w:rsidP="006C5E82"/>
    <w:p w:rsidR="0091225A" w:rsidRDefault="0091225A" w:rsidP="006C5E82">
      <w:pPr>
        <w:rPr>
          <w:b/>
        </w:rPr>
      </w:pPr>
      <w:r w:rsidRPr="0091225A">
        <w:rPr>
          <w:b/>
        </w:rPr>
        <w:t>How we intend to spend our allocation</w:t>
      </w:r>
    </w:p>
    <w:p w:rsidR="0091225A" w:rsidRDefault="002F7BC1" w:rsidP="0091225A">
      <w:pPr>
        <w:pStyle w:val="ListParagraph"/>
        <w:numPr>
          <w:ilvl w:val="0"/>
          <w:numId w:val="3"/>
        </w:numPr>
        <w:rPr>
          <w:b/>
        </w:rPr>
      </w:pPr>
      <w:r>
        <w:rPr>
          <w:b/>
        </w:rPr>
        <w:t xml:space="preserve">Fully funded access to </w:t>
      </w:r>
      <w:proofErr w:type="spellStart"/>
      <w:r>
        <w:rPr>
          <w:b/>
        </w:rPr>
        <w:t>Robinwood</w:t>
      </w:r>
      <w:proofErr w:type="spellEnd"/>
      <w:r>
        <w:rPr>
          <w:b/>
        </w:rPr>
        <w:t xml:space="preserve"> residential</w:t>
      </w:r>
    </w:p>
    <w:p w:rsidR="002F7BC1" w:rsidRDefault="002F7BC1" w:rsidP="0091225A">
      <w:pPr>
        <w:pStyle w:val="ListParagraph"/>
        <w:numPr>
          <w:ilvl w:val="0"/>
          <w:numId w:val="3"/>
        </w:numPr>
        <w:rPr>
          <w:b/>
        </w:rPr>
      </w:pPr>
      <w:r>
        <w:rPr>
          <w:b/>
        </w:rPr>
        <w:t>HLTA time for the delivery of one to one and small group tuition in literacy and maths</w:t>
      </w:r>
    </w:p>
    <w:p w:rsidR="002F7BC1" w:rsidRDefault="002F7BC1" w:rsidP="0091225A">
      <w:pPr>
        <w:pStyle w:val="ListParagraph"/>
        <w:numPr>
          <w:ilvl w:val="0"/>
          <w:numId w:val="3"/>
        </w:numPr>
        <w:rPr>
          <w:b/>
        </w:rPr>
      </w:pPr>
      <w:r>
        <w:rPr>
          <w:b/>
        </w:rPr>
        <w:t>Rollout of Ta</w:t>
      </w:r>
      <w:r w:rsidR="00E46116">
        <w:rPr>
          <w:b/>
        </w:rPr>
        <w:t>lk Boost in early years to address language skills development</w:t>
      </w:r>
    </w:p>
    <w:p w:rsidR="00E46116" w:rsidRDefault="00E46116" w:rsidP="0091225A">
      <w:pPr>
        <w:pStyle w:val="ListParagraph"/>
        <w:numPr>
          <w:ilvl w:val="0"/>
          <w:numId w:val="3"/>
        </w:numPr>
        <w:rPr>
          <w:b/>
        </w:rPr>
      </w:pPr>
      <w:r>
        <w:rPr>
          <w:b/>
        </w:rPr>
        <w:t>Financing of extra lunchtime staff to support positive playtimes</w:t>
      </w:r>
    </w:p>
    <w:p w:rsidR="00E46116" w:rsidRPr="0091225A" w:rsidRDefault="00E46116" w:rsidP="00E46116">
      <w:pPr>
        <w:pStyle w:val="ListParagraph"/>
        <w:rPr>
          <w:b/>
        </w:rPr>
      </w:pPr>
      <w:bookmarkStart w:id="0" w:name="_GoBack"/>
      <w:bookmarkEnd w:id="0"/>
    </w:p>
    <w:sectPr w:rsidR="00E46116" w:rsidRPr="0091225A" w:rsidSect="001D16A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517" w:rsidRDefault="00177517" w:rsidP="00336E76">
      <w:pPr>
        <w:spacing w:line="240" w:lineRule="auto"/>
      </w:pPr>
      <w:r>
        <w:separator/>
      </w:r>
    </w:p>
  </w:endnote>
  <w:endnote w:type="continuationSeparator" w:id="0">
    <w:p w:rsidR="00177517" w:rsidRDefault="00177517" w:rsidP="00336E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76" w:rsidRDefault="00336E76">
    <w:pPr>
      <w:pStyle w:val="Footer"/>
    </w:pPr>
    <w:r>
      <w:rPr>
        <w:noProof/>
        <w:sz w:val="24"/>
        <w:szCs w:val="24"/>
        <w:lang w:eastAsia="en-GB"/>
      </w:rPr>
      <w:drawing>
        <wp:anchor distT="36576" distB="36576" distL="36576" distR="36576" simplePos="0" relativeHeight="251665408" behindDoc="0" locked="0" layoutInCell="1" allowOverlap="1">
          <wp:simplePos x="0" y="0"/>
          <wp:positionH relativeFrom="column">
            <wp:posOffset>4674235</wp:posOffset>
          </wp:positionH>
          <wp:positionV relativeFrom="paragraph">
            <wp:posOffset>-667385</wp:posOffset>
          </wp:positionV>
          <wp:extent cx="1115695" cy="929005"/>
          <wp:effectExtent l="0" t="0" r="8255" b="4445"/>
          <wp:wrapNone/>
          <wp:docPr id="4" name="Picture 4"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y school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95" cy="929005"/>
                  </a:xfrm>
                  <a:prstGeom prst="rect">
                    <a:avLst/>
                  </a:prstGeom>
                  <a:noFill/>
                  <a:ln>
                    <a:noFill/>
                  </a:ln>
                  <a:effectLst/>
                </pic:spPr>
              </pic:pic>
            </a:graphicData>
          </a:graphic>
        </wp:anchor>
      </w:drawing>
    </w:r>
    <w:r>
      <w:rPr>
        <w:noProof/>
        <w:sz w:val="24"/>
        <w:szCs w:val="24"/>
        <w:lang w:eastAsia="en-GB"/>
      </w:rPr>
      <w:drawing>
        <wp:anchor distT="0" distB="0" distL="114300" distR="114300" simplePos="0" relativeHeight="251663360" behindDoc="0" locked="0" layoutInCell="1" allowOverlap="1">
          <wp:simplePos x="0" y="0"/>
          <wp:positionH relativeFrom="column">
            <wp:posOffset>2225675</wp:posOffset>
          </wp:positionH>
          <wp:positionV relativeFrom="paragraph">
            <wp:posOffset>-631190</wp:posOffset>
          </wp:positionV>
          <wp:extent cx="1685925" cy="685800"/>
          <wp:effectExtent l="0" t="0" r="9525" b="0"/>
          <wp:wrapNone/>
          <wp:docPr id="3" name="Picture 3"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jpe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685800"/>
                  </a:xfrm>
                  <a:prstGeom prst="rect">
                    <a:avLst/>
                  </a:prstGeom>
                  <a:noFill/>
                </pic:spPr>
              </pic:pic>
            </a:graphicData>
          </a:graphic>
        </wp:anchor>
      </w:drawing>
    </w:r>
    <w:r>
      <w:rPr>
        <w:noProof/>
        <w:sz w:val="24"/>
        <w:szCs w:val="24"/>
        <w:lang w:eastAsia="en-GB"/>
      </w:rPr>
      <w:drawing>
        <wp:anchor distT="36576" distB="36576" distL="36576" distR="36576" simplePos="0" relativeHeight="251661312" behindDoc="0" locked="0" layoutInCell="1" allowOverlap="1">
          <wp:simplePos x="0" y="0"/>
          <wp:positionH relativeFrom="column">
            <wp:posOffset>137795</wp:posOffset>
          </wp:positionH>
          <wp:positionV relativeFrom="paragraph">
            <wp:posOffset>-667385</wp:posOffset>
          </wp:positionV>
          <wp:extent cx="1367790" cy="911860"/>
          <wp:effectExtent l="0" t="0" r="3810" b="2540"/>
          <wp:wrapNone/>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911860"/>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517" w:rsidRDefault="00177517" w:rsidP="00336E76">
      <w:pPr>
        <w:spacing w:line="240" w:lineRule="auto"/>
      </w:pPr>
      <w:r>
        <w:separator/>
      </w:r>
    </w:p>
  </w:footnote>
  <w:footnote w:type="continuationSeparator" w:id="0">
    <w:p w:rsidR="00177517" w:rsidRDefault="00177517" w:rsidP="00336E7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36"/>
        <w:szCs w:val="36"/>
        <w:lang w:eastAsia="en-GB"/>
      </w:rPr>
    </w:pPr>
    <w:r>
      <w:rPr>
        <w:noProof/>
        <w:sz w:val="24"/>
        <w:szCs w:val="24"/>
        <w:lang w:eastAsia="en-GB"/>
      </w:rPr>
      <w:drawing>
        <wp:anchor distT="36576" distB="36576" distL="36576" distR="36576" simplePos="0" relativeHeight="251659264" behindDoc="1" locked="0" layoutInCell="1" allowOverlap="1">
          <wp:simplePos x="0" y="0"/>
          <wp:positionH relativeFrom="column">
            <wp:posOffset>-695325</wp:posOffset>
          </wp:positionH>
          <wp:positionV relativeFrom="paragraph">
            <wp:posOffset>-316230</wp:posOffset>
          </wp:positionV>
          <wp:extent cx="1908175" cy="1991360"/>
          <wp:effectExtent l="0" t="0" r="0" b="8890"/>
          <wp:wrapNone/>
          <wp:docPr id="1" name="Picture 1" descr="SeatonSluice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tonSluiceL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39" t="57492" r="14211"/>
                  <a:stretch>
                    <a:fillRect/>
                  </a:stretch>
                </pic:blipFill>
                <pic:spPr bwMode="auto">
                  <a:xfrm>
                    <a:off x="0" y="0"/>
                    <a:ext cx="1908175" cy="1991360"/>
                  </a:xfrm>
                  <a:prstGeom prst="rect">
                    <a:avLst/>
                  </a:prstGeom>
                  <a:noFill/>
                  <a:ln>
                    <a:noFill/>
                  </a:ln>
                  <a:effectLst/>
                </pic:spPr>
              </pic:pic>
            </a:graphicData>
          </a:graphic>
        </wp:anchor>
      </w:drawing>
    </w:r>
    <w:r w:rsidRPr="00336E76">
      <w:rPr>
        <w:rFonts w:ascii="Arial" w:eastAsia="Times New Roman" w:hAnsi="Arial" w:cs="Arial"/>
        <w:b/>
        <w:bCs/>
        <w:color w:val="000000"/>
        <w:kern w:val="28"/>
        <w:sz w:val="36"/>
        <w:szCs w:val="36"/>
        <w:lang w:eastAsia="en-GB"/>
      </w:rPr>
      <w:t>Seaton Sluice First School</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Granville Avenue</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Seaton Sluice</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Whitley Bay</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Tyne and Wear</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NE26 4BX</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Tel: 0191 2371839</w:t>
    </w:r>
  </w:p>
  <w:p w:rsidR="00336E76" w:rsidRPr="00336E76" w:rsidRDefault="00336E76" w:rsidP="00336E76">
    <w:pPr>
      <w:widowControl w:val="0"/>
      <w:tabs>
        <w:tab w:val="left" w:pos="-31680"/>
      </w:tabs>
      <w:spacing w:line="240" w:lineRule="auto"/>
      <w:jc w:val="right"/>
      <w:rPr>
        <w:rFonts w:ascii="Arial" w:eastAsia="Times New Roman" w:hAnsi="Arial" w:cs="Arial"/>
        <w:b/>
        <w:bCs/>
        <w:color w:val="000000"/>
        <w:kern w:val="28"/>
        <w:sz w:val="20"/>
        <w:szCs w:val="20"/>
        <w:lang w:eastAsia="en-GB"/>
      </w:rPr>
    </w:pPr>
    <w:r w:rsidRPr="00336E76">
      <w:rPr>
        <w:rFonts w:ascii="Arial" w:eastAsia="Times New Roman" w:hAnsi="Arial" w:cs="Arial"/>
        <w:b/>
        <w:bCs/>
        <w:color w:val="000000"/>
        <w:kern w:val="28"/>
        <w:sz w:val="20"/>
        <w:szCs w:val="20"/>
        <w:lang w:eastAsia="en-GB"/>
      </w:rPr>
      <w:t>Fax: 0191 2980413</w:t>
    </w:r>
    <w:r w:rsidRPr="00336E76">
      <w:rPr>
        <w:rFonts w:ascii="Arial" w:eastAsia="Times New Roman" w:hAnsi="Arial" w:cs="Arial"/>
        <w:b/>
        <w:bCs/>
        <w:color w:val="000000"/>
        <w:kern w:val="28"/>
        <w:sz w:val="20"/>
        <w:szCs w:val="20"/>
        <w:lang w:eastAsia="en-GB"/>
      </w:rPr>
      <w:tab/>
      <w:t xml:space="preserve">Email:admin@seatonsluicesouth.northumberland.sch.uk     </w:t>
    </w:r>
  </w:p>
  <w:p w:rsidR="00336E76" w:rsidRPr="00336E76" w:rsidRDefault="00336E76" w:rsidP="00336E76">
    <w:pPr>
      <w:widowControl w:val="0"/>
      <w:spacing w:line="240" w:lineRule="auto"/>
      <w:rPr>
        <w:rFonts w:ascii="Times New Roman" w:eastAsia="Times New Roman" w:hAnsi="Times New Roman" w:cs="Times New Roman"/>
        <w:color w:val="000000"/>
        <w:kern w:val="28"/>
        <w:sz w:val="20"/>
        <w:szCs w:val="20"/>
        <w:lang w:eastAsia="en-GB"/>
      </w:rPr>
    </w:pPr>
    <w:r w:rsidRPr="00336E76">
      <w:rPr>
        <w:rFonts w:ascii="Times New Roman" w:eastAsia="Times New Roman" w:hAnsi="Times New Roman" w:cs="Times New Roman"/>
        <w:color w:val="000000"/>
        <w:kern w:val="28"/>
        <w:sz w:val="20"/>
        <w:szCs w:val="20"/>
        <w:lang w:eastAsia="en-GB"/>
      </w:rPr>
      <w:t> </w:t>
    </w:r>
  </w:p>
  <w:p w:rsidR="00336E76" w:rsidRPr="00336E76" w:rsidRDefault="00DC6E29" w:rsidP="00336E76">
    <w:pPr>
      <w:widowControl w:val="0"/>
      <w:spacing w:line="240" w:lineRule="auto"/>
      <w:jc w:val="right"/>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Head T</w:t>
    </w:r>
    <w:r w:rsidR="00336E76" w:rsidRPr="00336E76">
      <w:rPr>
        <w:rFonts w:ascii="Arial" w:eastAsia="Times New Roman" w:hAnsi="Arial" w:cs="Arial"/>
        <w:b/>
        <w:bCs/>
        <w:color w:val="000000"/>
        <w:kern w:val="28"/>
        <w:lang w:eastAsia="en-GB"/>
      </w:rPr>
      <w:t>eacher</w:t>
    </w:r>
    <w:r>
      <w:rPr>
        <w:rFonts w:ascii="Arial" w:eastAsia="Times New Roman" w:hAnsi="Arial" w:cs="Arial"/>
        <w:b/>
        <w:bCs/>
        <w:color w:val="000000"/>
        <w:kern w:val="28"/>
        <w:lang w:eastAsia="en-GB"/>
      </w:rPr>
      <w:t xml:space="preserve"> </w:t>
    </w:r>
    <w:r w:rsidR="00336E76" w:rsidRPr="00336E76">
      <w:rPr>
        <w:rFonts w:ascii="Arial" w:eastAsia="Times New Roman" w:hAnsi="Arial" w:cs="Arial"/>
        <w:b/>
        <w:bCs/>
        <w:color w:val="000000"/>
        <w:kern w:val="28"/>
        <w:lang w:eastAsia="en-GB"/>
      </w:rPr>
      <w:t xml:space="preserve">  Mrs Gill Love</w:t>
    </w:r>
  </w:p>
  <w:p w:rsidR="00336E76" w:rsidRPr="00336E76" w:rsidRDefault="00336E76" w:rsidP="00336E76">
    <w:pPr>
      <w:widowControl w:val="0"/>
      <w:spacing w:line="240" w:lineRule="auto"/>
      <w:rPr>
        <w:rFonts w:ascii="Times New Roman" w:eastAsia="Times New Roman" w:hAnsi="Times New Roman" w:cs="Times New Roman"/>
        <w:color w:val="000000"/>
        <w:kern w:val="28"/>
        <w:sz w:val="20"/>
        <w:szCs w:val="20"/>
        <w:lang w:eastAsia="en-GB"/>
      </w:rPr>
    </w:pPr>
    <w:r w:rsidRPr="00336E76">
      <w:rPr>
        <w:rFonts w:ascii="Times New Roman" w:eastAsia="Times New Roman" w:hAnsi="Times New Roman" w:cs="Times New Roman"/>
        <w:color w:val="000000"/>
        <w:kern w:val="28"/>
        <w:sz w:val="20"/>
        <w:szCs w:val="20"/>
        <w:lang w:eastAsia="en-GB"/>
      </w:rPr>
      <w:t> </w:t>
    </w:r>
  </w:p>
  <w:p w:rsidR="00336E76" w:rsidRDefault="00336E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547CA"/>
    <w:multiLevelType w:val="hybridMultilevel"/>
    <w:tmpl w:val="FCC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F67B90"/>
    <w:multiLevelType w:val="hybridMultilevel"/>
    <w:tmpl w:val="3802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983FAD"/>
    <w:multiLevelType w:val="hybridMultilevel"/>
    <w:tmpl w:val="FD78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7953DF"/>
    <w:multiLevelType w:val="hybridMultilevel"/>
    <w:tmpl w:val="D8BA0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evenAndOddHeaders/>
  <w:characterSpacingControl w:val="doNotCompress"/>
  <w:footnotePr>
    <w:footnote w:id="-1"/>
    <w:footnote w:id="0"/>
  </w:footnotePr>
  <w:endnotePr>
    <w:endnote w:id="-1"/>
    <w:endnote w:id="0"/>
  </w:endnotePr>
  <w:compat/>
  <w:rsids>
    <w:rsidRoot w:val="00336E76"/>
    <w:rsid w:val="0004546B"/>
    <w:rsid w:val="000D22DE"/>
    <w:rsid w:val="001345D8"/>
    <w:rsid w:val="00177517"/>
    <w:rsid w:val="001779D5"/>
    <w:rsid w:val="001B2F6D"/>
    <w:rsid w:val="001D16AC"/>
    <w:rsid w:val="002F7BC1"/>
    <w:rsid w:val="00336E76"/>
    <w:rsid w:val="00365CE0"/>
    <w:rsid w:val="00483643"/>
    <w:rsid w:val="00565394"/>
    <w:rsid w:val="00624DFB"/>
    <w:rsid w:val="0069224E"/>
    <w:rsid w:val="006A02A5"/>
    <w:rsid w:val="006C5E82"/>
    <w:rsid w:val="006D472B"/>
    <w:rsid w:val="006F5310"/>
    <w:rsid w:val="00732DBB"/>
    <w:rsid w:val="008836FF"/>
    <w:rsid w:val="008A3BB3"/>
    <w:rsid w:val="0091225A"/>
    <w:rsid w:val="00947B8D"/>
    <w:rsid w:val="009C0B88"/>
    <w:rsid w:val="00AF614D"/>
    <w:rsid w:val="00C60243"/>
    <w:rsid w:val="00C94466"/>
    <w:rsid w:val="00D2150A"/>
    <w:rsid w:val="00D738A1"/>
    <w:rsid w:val="00D956CC"/>
    <w:rsid w:val="00DA17B9"/>
    <w:rsid w:val="00DC6E29"/>
    <w:rsid w:val="00E31A98"/>
    <w:rsid w:val="00E46116"/>
    <w:rsid w:val="00F91CF0"/>
    <w:rsid w:val="00FF68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A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E76"/>
    <w:pPr>
      <w:tabs>
        <w:tab w:val="center" w:pos="4513"/>
        <w:tab w:val="right" w:pos="9026"/>
      </w:tabs>
      <w:spacing w:line="240" w:lineRule="auto"/>
    </w:pPr>
  </w:style>
  <w:style w:type="character" w:customStyle="1" w:styleId="HeaderChar">
    <w:name w:val="Header Char"/>
    <w:basedOn w:val="DefaultParagraphFont"/>
    <w:link w:val="Header"/>
    <w:uiPriority w:val="99"/>
    <w:rsid w:val="00336E76"/>
  </w:style>
  <w:style w:type="paragraph" w:styleId="Footer">
    <w:name w:val="footer"/>
    <w:basedOn w:val="Normal"/>
    <w:link w:val="FooterChar"/>
    <w:uiPriority w:val="99"/>
    <w:unhideWhenUsed/>
    <w:rsid w:val="00336E76"/>
    <w:pPr>
      <w:tabs>
        <w:tab w:val="center" w:pos="4513"/>
        <w:tab w:val="right" w:pos="9026"/>
      </w:tabs>
      <w:spacing w:line="240" w:lineRule="auto"/>
    </w:pPr>
  </w:style>
  <w:style w:type="character" w:customStyle="1" w:styleId="FooterChar">
    <w:name w:val="Footer Char"/>
    <w:basedOn w:val="DefaultParagraphFont"/>
    <w:link w:val="Footer"/>
    <w:uiPriority w:val="99"/>
    <w:rsid w:val="00336E76"/>
  </w:style>
  <w:style w:type="character" w:styleId="Hyperlink">
    <w:name w:val="Hyperlink"/>
    <w:basedOn w:val="DefaultParagraphFont"/>
    <w:uiPriority w:val="99"/>
    <w:unhideWhenUsed/>
    <w:rsid w:val="00336E76"/>
    <w:rPr>
      <w:color w:val="0000FF" w:themeColor="hyperlink"/>
      <w:u w:val="single"/>
    </w:rPr>
  </w:style>
  <w:style w:type="paragraph" w:styleId="ListParagraph">
    <w:name w:val="List Paragraph"/>
    <w:basedOn w:val="Normal"/>
    <w:uiPriority w:val="34"/>
    <w:qFormat/>
    <w:rsid w:val="00565394"/>
    <w:pPr>
      <w:ind w:left="720"/>
      <w:contextualSpacing/>
    </w:pPr>
  </w:style>
  <w:style w:type="table" w:styleId="TableGrid">
    <w:name w:val="Table Grid"/>
    <w:basedOn w:val="TableNormal"/>
    <w:uiPriority w:val="59"/>
    <w:rsid w:val="006C5E8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E76"/>
    <w:pPr>
      <w:tabs>
        <w:tab w:val="center" w:pos="4513"/>
        <w:tab w:val="right" w:pos="9026"/>
      </w:tabs>
      <w:spacing w:line="240" w:lineRule="auto"/>
    </w:pPr>
  </w:style>
  <w:style w:type="character" w:customStyle="1" w:styleId="HeaderChar">
    <w:name w:val="Header Char"/>
    <w:basedOn w:val="DefaultParagraphFont"/>
    <w:link w:val="Header"/>
    <w:uiPriority w:val="99"/>
    <w:rsid w:val="00336E76"/>
  </w:style>
  <w:style w:type="paragraph" w:styleId="Footer">
    <w:name w:val="footer"/>
    <w:basedOn w:val="Normal"/>
    <w:link w:val="FooterChar"/>
    <w:uiPriority w:val="99"/>
    <w:unhideWhenUsed/>
    <w:rsid w:val="00336E76"/>
    <w:pPr>
      <w:tabs>
        <w:tab w:val="center" w:pos="4513"/>
        <w:tab w:val="right" w:pos="9026"/>
      </w:tabs>
      <w:spacing w:line="240" w:lineRule="auto"/>
    </w:pPr>
  </w:style>
  <w:style w:type="character" w:customStyle="1" w:styleId="FooterChar">
    <w:name w:val="Footer Char"/>
    <w:basedOn w:val="DefaultParagraphFont"/>
    <w:link w:val="Footer"/>
    <w:uiPriority w:val="99"/>
    <w:rsid w:val="00336E76"/>
  </w:style>
  <w:style w:type="character" w:styleId="Hyperlink">
    <w:name w:val="Hyperlink"/>
    <w:basedOn w:val="DefaultParagraphFont"/>
    <w:uiPriority w:val="99"/>
    <w:unhideWhenUsed/>
    <w:rsid w:val="00336E76"/>
    <w:rPr>
      <w:color w:val="0000FF" w:themeColor="hyperlink"/>
      <w:u w:val="single"/>
    </w:rPr>
  </w:style>
  <w:style w:type="paragraph" w:styleId="ListParagraph">
    <w:name w:val="List Paragraph"/>
    <w:basedOn w:val="Normal"/>
    <w:uiPriority w:val="34"/>
    <w:qFormat/>
    <w:rsid w:val="00565394"/>
    <w:pPr>
      <w:ind w:left="720"/>
      <w:contextualSpacing/>
    </w:pPr>
  </w:style>
  <w:style w:type="table" w:styleId="TableGrid">
    <w:name w:val="Table Grid"/>
    <w:basedOn w:val="TableNormal"/>
    <w:uiPriority w:val="59"/>
    <w:rsid w:val="006C5E8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0908353">
      <w:bodyDiv w:val="1"/>
      <w:marLeft w:val="0"/>
      <w:marRight w:val="0"/>
      <w:marTop w:val="0"/>
      <w:marBottom w:val="0"/>
      <w:divBdr>
        <w:top w:val="none" w:sz="0" w:space="0" w:color="auto"/>
        <w:left w:val="none" w:sz="0" w:space="0" w:color="auto"/>
        <w:bottom w:val="none" w:sz="0" w:space="0" w:color="auto"/>
        <w:right w:val="none" w:sz="0" w:space="0" w:color="auto"/>
      </w:divBdr>
    </w:div>
    <w:div w:id="591738905">
      <w:bodyDiv w:val="1"/>
      <w:marLeft w:val="0"/>
      <w:marRight w:val="0"/>
      <w:marTop w:val="0"/>
      <w:marBottom w:val="0"/>
      <w:divBdr>
        <w:top w:val="none" w:sz="0" w:space="0" w:color="auto"/>
        <w:left w:val="none" w:sz="0" w:space="0" w:color="auto"/>
        <w:bottom w:val="none" w:sz="0" w:space="0" w:color="auto"/>
        <w:right w:val="none" w:sz="0" w:space="0" w:color="auto"/>
      </w:divBdr>
    </w:div>
    <w:div w:id="1270970869">
      <w:bodyDiv w:val="1"/>
      <w:marLeft w:val="0"/>
      <w:marRight w:val="0"/>
      <w:marTop w:val="0"/>
      <w:marBottom w:val="0"/>
      <w:divBdr>
        <w:top w:val="none" w:sz="0" w:space="0" w:color="auto"/>
        <w:left w:val="none" w:sz="0" w:space="0" w:color="auto"/>
        <w:bottom w:val="none" w:sz="0" w:space="0" w:color="auto"/>
        <w:right w:val="none" w:sz="0" w:space="0" w:color="auto"/>
      </w:divBdr>
    </w:div>
    <w:div w:id="132909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e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Heslegrave</dc:creator>
  <cp:lastModifiedBy>Mrs Dixon</cp:lastModifiedBy>
  <cp:revision>2</cp:revision>
  <cp:lastPrinted>2016-09-09T10:31:00Z</cp:lastPrinted>
  <dcterms:created xsi:type="dcterms:W3CDTF">2016-09-27T20:24:00Z</dcterms:created>
  <dcterms:modified xsi:type="dcterms:W3CDTF">2016-09-27T20:24:00Z</dcterms:modified>
</cp:coreProperties>
</file>