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1C92B" w14:textId="72BD3451" w:rsidR="009E797B" w:rsidRPr="0027617C" w:rsidRDefault="009E797B" w:rsidP="009E797B">
      <w:pPr>
        <w:pStyle w:val="Header"/>
        <w:jc w:val="center"/>
        <w:rPr>
          <w:rFonts w:ascii="SassoonPrimaryInfant" w:hAnsi="SassoonPrimaryInfant" w:cs="Arial"/>
          <w:sz w:val="20"/>
          <w:szCs w:val="20"/>
        </w:rPr>
      </w:pPr>
      <w:bookmarkStart w:id="0" w:name="_GoBack"/>
      <w:bookmarkEnd w:id="0"/>
      <w:r>
        <w:rPr>
          <w:rFonts w:ascii="Bradley Hand ITC" w:hAnsi="Bradley Hand ITC"/>
          <w:b/>
          <w:noProof/>
          <w:color w:val="7030A0"/>
          <w:sz w:val="28"/>
          <w:szCs w:val="28"/>
        </w:rPr>
        <w:drawing>
          <wp:anchor distT="0" distB="0" distL="114300" distR="114300" simplePos="0" relativeHeight="251658240" behindDoc="0" locked="0" layoutInCell="1" allowOverlap="1" wp14:anchorId="2A7434A0" wp14:editId="47139ABE">
            <wp:simplePos x="0" y="0"/>
            <wp:positionH relativeFrom="column">
              <wp:posOffset>-509270</wp:posOffset>
            </wp:positionH>
            <wp:positionV relativeFrom="paragraph">
              <wp:posOffset>-935990</wp:posOffset>
            </wp:positionV>
            <wp:extent cx="798195" cy="905510"/>
            <wp:effectExtent l="0" t="0" r="190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98195" cy="905510"/>
                    </a:xfrm>
                    <a:prstGeom prst="rect">
                      <a:avLst/>
                    </a:prstGeom>
                    <a:noFill/>
                    <a:ln w="9525">
                      <a:noFill/>
                      <a:miter lim="800000"/>
                      <a:headEnd/>
                      <a:tailEnd/>
                    </a:ln>
                  </pic:spPr>
                </pic:pic>
              </a:graphicData>
            </a:graphic>
          </wp:anchor>
        </w:drawing>
      </w:r>
      <w:r w:rsidRPr="008F4F62">
        <w:rPr>
          <w:rFonts w:ascii="Arial" w:hAnsi="Arial" w:cs="Arial"/>
          <w:sz w:val="28"/>
          <w:szCs w:val="28"/>
          <w:u w:val="single"/>
        </w:rPr>
        <w:t>Seaton Sluice First School Newsletter</w:t>
      </w:r>
      <w:r w:rsidR="00674976">
        <w:rPr>
          <w:rFonts w:ascii="Arial" w:hAnsi="Arial" w:cs="Arial"/>
          <w:sz w:val="28"/>
          <w:szCs w:val="28"/>
          <w:u w:val="single"/>
        </w:rPr>
        <w:t xml:space="preserve"> 15</w:t>
      </w:r>
      <w:r>
        <w:rPr>
          <w:rFonts w:ascii="Arial" w:hAnsi="Arial" w:cs="Arial"/>
          <w:sz w:val="28"/>
          <w:szCs w:val="28"/>
          <w:u w:val="single"/>
        </w:rPr>
        <w:t xml:space="preserve">- </w:t>
      </w:r>
      <w:r w:rsidR="00480FF3">
        <w:rPr>
          <w:rFonts w:ascii="Arial" w:hAnsi="Arial" w:cs="Arial"/>
          <w:sz w:val="28"/>
          <w:szCs w:val="28"/>
          <w:u w:val="single"/>
        </w:rPr>
        <w:t>Summer Term 2</w:t>
      </w:r>
    </w:p>
    <w:p w14:paraId="5B9F2E5E" w14:textId="77777777" w:rsidR="009E797B" w:rsidRPr="008F4F62" w:rsidRDefault="009E797B" w:rsidP="009E797B">
      <w:pPr>
        <w:pStyle w:val="Header"/>
        <w:jc w:val="center"/>
        <w:rPr>
          <w:rFonts w:ascii="Arial" w:hAnsi="Arial" w:cs="Arial"/>
          <w:i/>
          <w:sz w:val="20"/>
          <w:szCs w:val="20"/>
        </w:rPr>
      </w:pPr>
      <w:r w:rsidRPr="008F4F62">
        <w:rPr>
          <w:rFonts w:ascii="Arial" w:hAnsi="Arial" w:cs="Arial"/>
          <w:i/>
          <w:sz w:val="20"/>
          <w:szCs w:val="20"/>
        </w:rPr>
        <w:t>Headteacher: Mrs A Bennett</w:t>
      </w:r>
    </w:p>
    <w:p w14:paraId="04C2C261" w14:textId="77777777" w:rsidR="009E797B" w:rsidRPr="008F4F62" w:rsidRDefault="009E797B" w:rsidP="009E797B">
      <w:pPr>
        <w:pStyle w:val="Header"/>
        <w:jc w:val="center"/>
        <w:rPr>
          <w:rFonts w:ascii="Arial" w:hAnsi="Arial" w:cs="Arial"/>
          <w:i/>
          <w:sz w:val="20"/>
          <w:szCs w:val="20"/>
        </w:rPr>
      </w:pPr>
      <w:r w:rsidRPr="008F4F62">
        <w:rPr>
          <w:rFonts w:ascii="Arial" w:hAnsi="Arial" w:cs="Arial"/>
          <w:i/>
          <w:sz w:val="20"/>
          <w:szCs w:val="20"/>
        </w:rPr>
        <w:t>Seaton Sluice First School, Granville Avenue, Seaton Sluice. NE26 4BX</w:t>
      </w:r>
    </w:p>
    <w:p w14:paraId="3EA7BF8E" w14:textId="77777777" w:rsidR="009E797B" w:rsidRPr="008F4F62" w:rsidRDefault="009E797B" w:rsidP="009E797B">
      <w:pPr>
        <w:pStyle w:val="Header"/>
        <w:jc w:val="center"/>
        <w:rPr>
          <w:rFonts w:ascii="Arial" w:hAnsi="Arial" w:cs="Arial"/>
          <w:i/>
          <w:sz w:val="20"/>
          <w:szCs w:val="20"/>
        </w:rPr>
      </w:pPr>
      <w:r w:rsidRPr="008F4F62">
        <w:rPr>
          <w:rFonts w:ascii="Arial" w:hAnsi="Arial" w:cs="Arial"/>
          <w:i/>
          <w:sz w:val="20"/>
          <w:szCs w:val="20"/>
        </w:rPr>
        <w:t>Telephone: 0191 2371839</w:t>
      </w:r>
    </w:p>
    <w:p w14:paraId="446C8CE4" w14:textId="77777777" w:rsidR="009E797B" w:rsidRPr="008F4F62" w:rsidRDefault="009E797B" w:rsidP="009E797B">
      <w:pPr>
        <w:pStyle w:val="Header"/>
        <w:jc w:val="center"/>
        <w:rPr>
          <w:rFonts w:ascii="Arial" w:hAnsi="Arial" w:cs="Arial"/>
          <w:sz w:val="20"/>
          <w:szCs w:val="20"/>
        </w:rPr>
      </w:pPr>
      <w:r w:rsidRPr="008F4F62">
        <w:rPr>
          <w:rFonts w:ascii="Arial" w:hAnsi="Arial" w:cs="Arial"/>
          <w:sz w:val="20"/>
          <w:szCs w:val="20"/>
        </w:rPr>
        <w:t xml:space="preserve">Email: </w:t>
      </w:r>
      <w:hyperlink r:id="rId10" w:history="1">
        <w:r w:rsidRPr="008F4F62">
          <w:rPr>
            <w:rStyle w:val="Hyperlink"/>
            <w:rFonts w:ascii="Arial" w:hAnsi="Arial" w:cs="Arial"/>
            <w:sz w:val="20"/>
            <w:szCs w:val="20"/>
          </w:rPr>
          <w:t>admin@seatonsluicesouth.northumberland.sch.uk</w:t>
        </w:r>
      </w:hyperlink>
    </w:p>
    <w:p w14:paraId="1365ECA9" w14:textId="77777777" w:rsidR="009E797B" w:rsidRPr="00756429" w:rsidRDefault="009E797B" w:rsidP="009E797B">
      <w:pPr>
        <w:pStyle w:val="Header"/>
        <w:jc w:val="center"/>
        <w:rPr>
          <w:rStyle w:val="Hyperlink"/>
          <w:rFonts w:ascii="Arial" w:hAnsi="Arial" w:cs="Arial"/>
          <w:i/>
          <w:sz w:val="20"/>
          <w:szCs w:val="20"/>
        </w:rPr>
      </w:pPr>
      <w:r w:rsidRPr="00756429">
        <w:rPr>
          <w:rFonts w:ascii="Arial" w:hAnsi="Arial" w:cs="Arial"/>
          <w:i/>
          <w:sz w:val="20"/>
          <w:szCs w:val="20"/>
          <w:u w:val="single"/>
        </w:rPr>
        <w:t xml:space="preserve">Website: </w:t>
      </w:r>
      <w:hyperlink r:id="rId11" w:history="1">
        <w:r w:rsidRPr="00756429">
          <w:rPr>
            <w:rStyle w:val="Hyperlink"/>
            <w:rFonts w:ascii="Arial" w:hAnsi="Arial" w:cs="Arial"/>
            <w:i/>
            <w:sz w:val="20"/>
            <w:szCs w:val="20"/>
          </w:rPr>
          <w:t>http://www.seatonsluicesouth.northumberland.sch.uk/website</w:t>
        </w:r>
      </w:hyperlink>
    </w:p>
    <w:p w14:paraId="4834BD1A" w14:textId="77777777" w:rsidR="009E797B" w:rsidRPr="008F4F62" w:rsidRDefault="009E797B" w:rsidP="009E797B">
      <w:pPr>
        <w:pStyle w:val="Header"/>
        <w:jc w:val="center"/>
        <w:rPr>
          <w:rFonts w:ascii="Arial" w:hAnsi="Arial" w:cs="Arial"/>
          <w:sz w:val="20"/>
          <w:szCs w:val="20"/>
        </w:rPr>
      </w:pPr>
    </w:p>
    <w:p w14:paraId="2A4760A5" w14:textId="1FED558A" w:rsidR="00697AAD" w:rsidRDefault="00575297" w:rsidP="00CD70C2">
      <w:pPr>
        <w:jc w:val="center"/>
        <w:rPr>
          <w:rFonts w:ascii="Bradley Hand ITC" w:hAnsi="Bradley Hand ITC"/>
          <w:b/>
          <w:color w:val="7030A0"/>
        </w:rPr>
      </w:pPr>
      <w:r w:rsidRPr="008D5A81">
        <w:rPr>
          <w:rFonts w:ascii="Bradley Hand ITC" w:hAnsi="Bradley Hand ITC"/>
          <w:b/>
          <w:color w:val="7030A0"/>
        </w:rPr>
        <w:t xml:space="preserve">Achieve and </w:t>
      </w:r>
      <w:r w:rsidR="0097679F" w:rsidRPr="008D5A81">
        <w:rPr>
          <w:rFonts w:ascii="Bradley Hand ITC" w:hAnsi="Bradley Hand ITC"/>
          <w:b/>
          <w:color w:val="7030A0"/>
        </w:rPr>
        <w:t>Believe,</w:t>
      </w:r>
      <w:r w:rsidRPr="008D5A81">
        <w:rPr>
          <w:rFonts w:ascii="Bradley Hand ITC" w:hAnsi="Bradley Hand ITC"/>
          <w:b/>
          <w:color w:val="7030A0"/>
        </w:rPr>
        <w:t xml:space="preserve"> Care and Share, Safe and Secure, Enjoy Together</w:t>
      </w:r>
    </w:p>
    <w:p w14:paraId="75982980" w14:textId="77777777" w:rsidR="00FB5037" w:rsidRPr="008D5A81" w:rsidRDefault="00FB5037" w:rsidP="00FB5037">
      <w:pPr>
        <w:rPr>
          <w:rFonts w:ascii="Arial" w:eastAsiaTheme="minorHAnsi" w:hAnsi="Arial" w:cs="Arial"/>
          <w:u w:val="single"/>
          <w:lang w:eastAsia="en-US"/>
        </w:rPr>
      </w:pPr>
      <w:r w:rsidRPr="008D5A81">
        <w:rPr>
          <w:rFonts w:ascii="Arial" w:eastAsiaTheme="minorHAnsi" w:hAnsi="Arial" w:cs="Arial"/>
          <w:u w:val="single"/>
          <w:lang w:eastAsia="en-US"/>
        </w:rPr>
        <w:t>Attendance for this week</w:t>
      </w:r>
    </w:p>
    <w:tbl>
      <w:tblPr>
        <w:tblStyle w:val="TableGrid1"/>
        <w:tblW w:w="0" w:type="auto"/>
        <w:tblLook w:val="04A0" w:firstRow="1" w:lastRow="0" w:firstColumn="1" w:lastColumn="0" w:noHBand="0" w:noVBand="1"/>
      </w:tblPr>
      <w:tblGrid>
        <w:gridCol w:w="1848"/>
        <w:gridCol w:w="1848"/>
        <w:gridCol w:w="1848"/>
        <w:gridCol w:w="1849"/>
        <w:gridCol w:w="1849"/>
      </w:tblGrid>
      <w:tr w:rsidR="00FB5037" w:rsidRPr="008D5A81" w14:paraId="35947F88" w14:textId="77777777" w:rsidTr="00E24DEE">
        <w:tc>
          <w:tcPr>
            <w:tcW w:w="1848" w:type="dxa"/>
            <w:shd w:val="clear" w:color="auto" w:fill="FF0000"/>
          </w:tcPr>
          <w:p w14:paraId="697D12BA" w14:textId="77777777" w:rsidR="00FB5037" w:rsidRPr="008D5A81" w:rsidRDefault="00FB5037" w:rsidP="00E24DEE">
            <w:pPr>
              <w:spacing w:after="200" w:line="276" w:lineRule="auto"/>
              <w:jc w:val="center"/>
              <w:rPr>
                <w:rFonts w:ascii="Arial" w:hAnsi="Arial" w:cs="Arial"/>
              </w:rPr>
            </w:pPr>
            <w:r w:rsidRPr="008D5A81">
              <w:rPr>
                <w:rFonts w:ascii="Arial" w:hAnsi="Arial" w:cs="Arial"/>
              </w:rPr>
              <w:t>Reception</w:t>
            </w:r>
          </w:p>
        </w:tc>
        <w:tc>
          <w:tcPr>
            <w:tcW w:w="1848" w:type="dxa"/>
            <w:shd w:val="clear" w:color="auto" w:fill="FFC000"/>
          </w:tcPr>
          <w:p w14:paraId="7E4453E4" w14:textId="77777777" w:rsidR="00FB5037" w:rsidRPr="008D5A81" w:rsidRDefault="00FB5037" w:rsidP="00E24DEE">
            <w:pPr>
              <w:spacing w:after="200" w:line="276" w:lineRule="auto"/>
              <w:jc w:val="center"/>
              <w:rPr>
                <w:rFonts w:ascii="Arial" w:hAnsi="Arial" w:cs="Arial"/>
              </w:rPr>
            </w:pPr>
            <w:r w:rsidRPr="008D5A81">
              <w:rPr>
                <w:rFonts w:ascii="Arial" w:hAnsi="Arial" w:cs="Arial"/>
              </w:rPr>
              <w:t>Year 1</w:t>
            </w:r>
          </w:p>
        </w:tc>
        <w:tc>
          <w:tcPr>
            <w:tcW w:w="1848" w:type="dxa"/>
            <w:shd w:val="clear" w:color="auto" w:fill="FFFF00"/>
          </w:tcPr>
          <w:p w14:paraId="1E53485E" w14:textId="77777777" w:rsidR="00FB5037" w:rsidRPr="008D5A81" w:rsidRDefault="00FB5037" w:rsidP="00E24DEE">
            <w:pPr>
              <w:spacing w:after="200" w:line="276" w:lineRule="auto"/>
              <w:jc w:val="center"/>
              <w:rPr>
                <w:rFonts w:ascii="Arial" w:hAnsi="Arial" w:cs="Arial"/>
              </w:rPr>
            </w:pPr>
            <w:r w:rsidRPr="008D5A81">
              <w:rPr>
                <w:rFonts w:ascii="Arial" w:hAnsi="Arial" w:cs="Arial"/>
              </w:rPr>
              <w:t>Year 2</w:t>
            </w:r>
          </w:p>
        </w:tc>
        <w:tc>
          <w:tcPr>
            <w:tcW w:w="1849" w:type="dxa"/>
          </w:tcPr>
          <w:p w14:paraId="7C0BFF68" w14:textId="77777777" w:rsidR="00FB5037" w:rsidRPr="008D5A81" w:rsidRDefault="00FB5037" w:rsidP="00E24DEE">
            <w:pPr>
              <w:spacing w:after="200" w:line="276" w:lineRule="auto"/>
              <w:jc w:val="center"/>
              <w:rPr>
                <w:rFonts w:ascii="Arial" w:hAnsi="Arial" w:cs="Arial"/>
              </w:rPr>
            </w:pPr>
            <w:r w:rsidRPr="008D5A81">
              <w:rPr>
                <w:rFonts w:ascii="Arial" w:hAnsi="Arial" w:cs="Arial"/>
              </w:rPr>
              <w:t>Year 3</w:t>
            </w:r>
          </w:p>
        </w:tc>
        <w:tc>
          <w:tcPr>
            <w:tcW w:w="1849" w:type="dxa"/>
            <w:shd w:val="clear" w:color="auto" w:fill="7030A0"/>
          </w:tcPr>
          <w:p w14:paraId="73524100" w14:textId="77777777" w:rsidR="00FB5037" w:rsidRPr="008D5A81" w:rsidRDefault="00FB5037" w:rsidP="00E24DEE">
            <w:pPr>
              <w:spacing w:after="200" w:line="276" w:lineRule="auto"/>
              <w:jc w:val="center"/>
              <w:rPr>
                <w:rFonts w:ascii="Arial" w:hAnsi="Arial" w:cs="Arial"/>
              </w:rPr>
            </w:pPr>
            <w:r w:rsidRPr="008D5A81">
              <w:rPr>
                <w:rFonts w:ascii="Arial" w:hAnsi="Arial" w:cs="Arial"/>
              </w:rPr>
              <w:t>Year 4</w:t>
            </w:r>
          </w:p>
        </w:tc>
      </w:tr>
      <w:tr w:rsidR="00FB5037" w:rsidRPr="008D5A81" w14:paraId="2761A811" w14:textId="77777777" w:rsidTr="00E24DEE">
        <w:tc>
          <w:tcPr>
            <w:tcW w:w="1848" w:type="dxa"/>
          </w:tcPr>
          <w:p w14:paraId="1CED58DA" w14:textId="409F3620" w:rsidR="00FB5037" w:rsidRPr="00DD4B21" w:rsidRDefault="00A042D3" w:rsidP="00E24DEE">
            <w:pPr>
              <w:spacing w:after="200" w:line="276" w:lineRule="auto"/>
              <w:jc w:val="center"/>
              <w:rPr>
                <w:rFonts w:ascii="Arial" w:hAnsi="Arial" w:cs="Arial"/>
              </w:rPr>
            </w:pPr>
            <w:r>
              <w:rPr>
                <w:rFonts w:ascii="Arial" w:hAnsi="Arial" w:cs="Arial"/>
              </w:rPr>
              <w:t>93</w:t>
            </w:r>
            <w:r w:rsidR="00FB5037" w:rsidRPr="00DD4B21">
              <w:rPr>
                <w:rFonts w:ascii="Arial" w:hAnsi="Arial" w:cs="Arial"/>
              </w:rPr>
              <w:t>%</w:t>
            </w:r>
          </w:p>
        </w:tc>
        <w:tc>
          <w:tcPr>
            <w:tcW w:w="1848" w:type="dxa"/>
          </w:tcPr>
          <w:p w14:paraId="587671DE" w14:textId="02AE4FCB" w:rsidR="00FB5037" w:rsidRPr="008D5A81" w:rsidRDefault="00A042D3" w:rsidP="00E24DEE">
            <w:pPr>
              <w:spacing w:after="200" w:line="276" w:lineRule="auto"/>
              <w:jc w:val="center"/>
              <w:rPr>
                <w:rFonts w:ascii="Arial" w:hAnsi="Arial" w:cs="Arial"/>
              </w:rPr>
            </w:pPr>
            <w:r>
              <w:rPr>
                <w:rFonts w:ascii="Arial" w:hAnsi="Arial" w:cs="Arial"/>
              </w:rPr>
              <w:t>91.3</w:t>
            </w:r>
            <w:r w:rsidR="00FB5037" w:rsidRPr="008D5A81">
              <w:rPr>
                <w:rFonts w:ascii="Arial" w:hAnsi="Arial" w:cs="Arial"/>
              </w:rPr>
              <w:t>%</w:t>
            </w:r>
          </w:p>
        </w:tc>
        <w:tc>
          <w:tcPr>
            <w:tcW w:w="1848" w:type="dxa"/>
          </w:tcPr>
          <w:p w14:paraId="52FB4736" w14:textId="076BFD84" w:rsidR="00FB5037" w:rsidRPr="008D5A81" w:rsidRDefault="00A042D3" w:rsidP="00E24DEE">
            <w:pPr>
              <w:spacing w:after="200" w:line="276" w:lineRule="auto"/>
              <w:jc w:val="center"/>
              <w:rPr>
                <w:rFonts w:ascii="Arial" w:hAnsi="Arial" w:cs="Arial"/>
              </w:rPr>
            </w:pPr>
            <w:r>
              <w:rPr>
                <w:rFonts w:ascii="Arial" w:hAnsi="Arial" w:cs="Arial"/>
              </w:rPr>
              <w:t>94</w:t>
            </w:r>
            <w:r w:rsidR="00FB5037" w:rsidRPr="008D5A81">
              <w:rPr>
                <w:rFonts w:ascii="Arial" w:hAnsi="Arial" w:cs="Arial"/>
              </w:rPr>
              <w:t>%</w:t>
            </w:r>
          </w:p>
        </w:tc>
        <w:tc>
          <w:tcPr>
            <w:tcW w:w="1849" w:type="dxa"/>
          </w:tcPr>
          <w:p w14:paraId="0CE7BC3C" w14:textId="0638438E" w:rsidR="00FB5037" w:rsidRPr="008D5A81" w:rsidRDefault="00A042D3" w:rsidP="00E24DEE">
            <w:pPr>
              <w:spacing w:after="200" w:line="276" w:lineRule="auto"/>
              <w:jc w:val="center"/>
              <w:rPr>
                <w:rFonts w:ascii="Arial" w:hAnsi="Arial" w:cs="Arial"/>
              </w:rPr>
            </w:pPr>
            <w:r>
              <w:rPr>
                <w:rFonts w:ascii="Arial" w:hAnsi="Arial" w:cs="Arial"/>
              </w:rPr>
              <w:t>96.6</w:t>
            </w:r>
            <w:r w:rsidR="00FB5037" w:rsidRPr="008D5A81">
              <w:rPr>
                <w:rFonts w:ascii="Arial" w:hAnsi="Arial" w:cs="Arial"/>
              </w:rPr>
              <w:t>%</w:t>
            </w:r>
          </w:p>
        </w:tc>
        <w:tc>
          <w:tcPr>
            <w:tcW w:w="1849" w:type="dxa"/>
          </w:tcPr>
          <w:p w14:paraId="312D0691" w14:textId="29106EBC" w:rsidR="00FB5037" w:rsidRPr="008D5A81" w:rsidRDefault="00A042D3" w:rsidP="00E24DEE">
            <w:pPr>
              <w:spacing w:after="200" w:line="276" w:lineRule="auto"/>
              <w:jc w:val="center"/>
              <w:rPr>
                <w:rFonts w:ascii="Arial" w:hAnsi="Arial" w:cs="Arial"/>
              </w:rPr>
            </w:pPr>
            <w:r>
              <w:rPr>
                <w:rFonts w:ascii="Arial" w:hAnsi="Arial" w:cs="Arial"/>
              </w:rPr>
              <w:t>93.3</w:t>
            </w:r>
            <w:r w:rsidR="00FB5037" w:rsidRPr="008D5A81">
              <w:rPr>
                <w:rFonts w:ascii="Arial" w:hAnsi="Arial" w:cs="Arial"/>
              </w:rPr>
              <w:t>%</w:t>
            </w:r>
          </w:p>
        </w:tc>
      </w:tr>
      <w:tr w:rsidR="00FB5037" w:rsidRPr="008D5A81" w14:paraId="1395B71D" w14:textId="77777777" w:rsidTr="00E24DEE">
        <w:trPr>
          <w:trHeight w:val="522"/>
        </w:trPr>
        <w:tc>
          <w:tcPr>
            <w:tcW w:w="9242" w:type="dxa"/>
            <w:gridSpan w:val="5"/>
          </w:tcPr>
          <w:p w14:paraId="68796146" w14:textId="215A07EB" w:rsidR="00FB5037" w:rsidRPr="00DD4B21" w:rsidRDefault="00A042D3" w:rsidP="00A042D3">
            <w:pPr>
              <w:spacing w:after="200" w:line="276" w:lineRule="auto"/>
              <w:jc w:val="center"/>
              <w:rPr>
                <w:rFonts w:ascii="Arial" w:hAnsi="Arial" w:cs="Arial"/>
              </w:rPr>
            </w:pPr>
            <w:r>
              <w:rPr>
                <w:rFonts w:ascii="Arial" w:hAnsi="Arial" w:cs="Arial"/>
              </w:rPr>
              <w:t>W</w:t>
            </w:r>
            <w:r w:rsidR="00FB5037" w:rsidRPr="00DD4B21">
              <w:rPr>
                <w:rFonts w:ascii="Arial" w:hAnsi="Arial" w:cs="Arial"/>
              </w:rPr>
              <w:t xml:space="preserve">ell done </w:t>
            </w:r>
            <w:r w:rsidRPr="009368BB">
              <w:rPr>
                <w:rFonts w:ascii="Arial" w:hAnsi="Arial" w:cs="Arial"/>
                <w:b/>
                <w:color w:val="000000" w:themeColor="text1"/>
              </w:rPr>
              <w:t>WHITE</w:t>
            </w:r>
            <w:r w:rsidR="004F5F6E" w:rsidRPr="009368BB">
              <w:rPr>
                <w:rFonts w:ascii="Arial" w:hAnsi="Arial" w:cs="Arial"/>
                <w:b/>
                <w:color w:val="000000" w:themeColor="text1"/>
              </w:rPr>
              <w:t xml:space="preserve"> Class </w:t>
            </w:r>
            <w:r w:rsidR="00FB5037">
              <w:rPr>
                <w:rFonts w:ascii="Arial" w:hAnsi="Arial" w:cs="Arial"/>
              </w:rPr>
              <w:t>for having the best attend</w:t>
            </w:r>
            <w:r w:rsidR="00734E25">
              <w:rPr>
                <w:rFonts w:ascii="Arial" w:hAnsi="Arial" w:cs="Arial"/>
              </w:rPr>
              <w:t>anc</w:t>
            </w:r>
            <w:r w:rsidR="00C3261A">
              <w:rPr>
                <w:rFonts w:ascii="Arial" w:hAnsi="Arial" w:cs="Arial"/>
              </w:rPr>
              <w:t>e</w:t>
            </w:r>
            <w:r w:rsidR="00B76C79">
              <w:rPr>
                <w:rFonts w:ascii="Arial" w:hAnsi="Arial" w:cs="Arial"/>
              </w:rPr>
              <w:t>!</w:t>
            </w:r>
            <w:r w:rsidR="00250C82">
              <w:rPr>
                <w:rFonts w:ascii="Arial" w:hAnsi="Arial" w:cs="Arial"/>
              </w:rPr>
              <w:t xml:space="preserve"> </w:t>
            </w:r>
            <w:r>
              <w:rPr>
                <w:rFonts w:ascii="Arial" w:hAnsi="Arial" w:cs="Arial"/>
              </w:rPr>
              <w:t>Attendance has been significantly lower this week. As a school we have done SO well this year and we need to keep this up. We are currently just over ou</w:t>
            </w:r>
            <w:r w:rsidR="009368BB">
              <w:rPr>
                <w:rFonts w:ascii="Arial" w:hAnsi="Arial" w:cs="Arial"/>
              </w:rPr>
              <w:t>r whole school target of 96.2% for the whole year.</w:t>
            </w:r>
          </w:p>
        </w:tc>
      </w:tr>
    </w:tbl>
    <w:p w14:paraId="62FE6F78" w14:textId="77777777" w:rsidR="00674976" w:rsidRDefault="00674976" w:rsidP="00123171">
      <w:pPr>
        <w:rPr>
          <w:rFonts w:ascii="Arial" w:hAnsi="Arial" w:cs="Arial"/>
        </w:rPr>
      </w:pPr>
    </w:p>
    <w:p w14:paraId="514DCFDA" w14:textId="64AAB08A" w:rsidR="00BC4DC7" w:rsidRDefault="00BC4DC7" w:rsidP="00123171">
      <w:pPr>
        <w:rPr>
          <w:rFonts w:ascii="Arial" w:hAnsi="Arial" w:cs="Arial"/>
          <w:u w:val="single"/>
        </w:rPr>
      </w:pPr>
      <w:r>
        <w:rPr>
          <w:rFonts w:ascii="Arial" w:hAnsi="Arial" w:cs="Arial"/>
          <w:u w:val="single"/>
        </w:rPr>
        <w:t>Sport’s Days</w:t>
      </w:r>
    </w:p>
    <w:p w14:paraId="2442CEC2" w14:textId="36E47F23" w:rsidR="00BC4DC7" w:rsidRDefault="009368BB" w:rsidP="00123171">
      <w:pPr>
        <w:rPr>
          <w:rFonts w:ascii="Arial" w:hAnsi="Arial" w:cs="Arial"/>
        </w:rPr>
      </w:pPr>
      <w:r>
        <w:rPr>
          <w:rFonts w:ascii="Arial" w:hAnsi="Arial" w:cs="Arial"/>
        </w:rPr>
        <w:t xml:space="preserve">We are looking forward to our sport’s days and keeping our fingers crossed for dry weather. Please check your emails for updates should the weather let us down and need to reschedule. </w:t>
      </w:r>
    </w:p>
    <w:p w14:paraId="1554706D" w14:textId="1D11C3AD" w:rsidR="00C51D0A" w:rsidRDefault="00674976" w:rsidP="00123171">
      <w:pPr>
        <w:rPr>
          <w:rFonts w:ascii="Arial" w:hAnsi="Arial" w:cs="Arial"/>
          <w:u w:val="single"/>
        </w:rPr>
      </w:pPr>
      <w:r>
        <w:rPr>
          <w:rFonts w:ascii="Arial" w:hAnsi="Arial" w:cs="Arial"/>
          <w:u w:val="single"/>
        </w:rPr>
        <w:t>PTA Reminders</w:t>
      </w:r>
    </w:p>
    <w:p w14:paraId="398D0095" w14:textId="6A03CCED" w:rsidR="009368BB" w:rsidRPr="009368BB" w:rsidRDefault="009368BB" w:rsidP="00123171">
      <w:pPr>
        <w:rPr>
          <w:rFonts w:ascii="Arial" w:hAnsi="Arial" w:cs="Arial"/>
        </w:rPr>
      </w:pPr>
      <w:r w:rsidRPr="009368BB">
        <w:rPr>
          <w:rFonts w:ascii="Arial" w:hAnsi="Arial" w:cs="Arial"/>
        </w:rPr>
        <w:t xml:space="preserve">Our </w:t>
      </w:r>
      <w:r>
        <w:rPr>
          <w:rFonts w:ascii="Arial" w:hAnsi="Arial" w:cs="Arial"/>
        </w:rPr>
        <w:t>Summer Fayre is on Saturday 29</w:t>
      </w:r>
      <w:r w:rsidRPr="009368BB">
        <w:rPr>
          <w:rFonts w:ascii="Arial" w:hAnsi="Arial" w:cs="Arial"/>
          <w:vertAlign w:val="superscript"/>
        </w:rPr>
        <w:t>th</w:t>
      </w:r>
      <w:r>
        <w:rPr>
          <w:rFonts w:ascii="Arial" w:hAnsi="Arial" w:cs="Arial"/>
        </w:rPr>
        <w:t xml:space="preserve"> June from 10am-2pm. Many thanks to those people who have kindly donated goods to the PTA. Please note the following dates for reminders:</w:t>
      </w:r>
    </w:p>
    <w:p w14:paraId="79B5F96C" w14:textId="248EF3E4" w:rsidR="00674976" w:rsidRPr="00674976" w:rsidRDefault="009368BB" w:rsidP="00674976">
      <w:pPr>
        <w:shd w:val="clear" w:color="auto" w:fill="FFFFFF"/>
        <w:spacing w:after="0" w:line="240" w:lineRule="auto"/>
        <w:rPr>
          <w:rFonts w:ascii="Arial" w:eastAsia="Times New Roman" w:hAnsi="Arial" w:cs="Arial"/>
          <w:color w:val="222222"/>
        </w:rPr>
      </w:pPr>
      <w:r>
        <w:rPr>
          <w:rFonts w:ascii="Arial" w:eastAsia="Times New Roman" w:hAnsi="Arial" w:cs="Arial"/>
          <w:color w:val="1D2129"/>
        </w:rPr>
        <w:t>10th June onwards -     </w:t>
      </w:r>
      <w:r w:rsidR="00674976" w:rsidRPr="00674976">
        <w:rPr>
          <w:rFonts w:ascii="Arial" w:eastAsia="Times New Roman" w:hAnsi="Arial" w:cs="Arial"/>
          <w:color w:val="1D2129"/>
        </w:rPr>
        <w:t>Jar Creations due in for Jar Tombola</w:t>
      </w:r>
    </w:p>
    <w:p w14:paraId="552EAB67" w14:textId="49C8BC3E" w:rsidR="00674976" w:rsidRPr="00674976" w:rsidRDefault="009368BB" w:rsidP="00674976">
      <w:pPr>
        <w:shd w:val="clear" w:color="auto" w:fill="FFFFFF"/>
        <w:spacing w:after="0" w:line="240" w:lineRule="auto"/>
        <w:rPr>
          <w:rFonts w:ascii="Arial" w:eastAsia="Times New Roman" w:hAnsi="Arial" w:cs="Arial"/>
          <w:color w:val="222222"/>
        </w:rPr>
      </w:pPr>
      <w:r>
        <w:rPr>
          <w:rFonts w:ascii="Arial" w:eastAsia="Times New Roman" w:hAnsi="Arial" w:cs="Arial"/>
          <w:color w:val="1D2129"/>
        </w:rPr>
        <w:t>17th June onwards -      </w:t>
      </w:r>
      <w:r w:rsidR="00674976" w:rsidRPr="00674976">
        <w:rPr>
          <w:rFonts w:ascii="Arial" w:eastAsia="Times New Roman" w:hAnsi="Arial" w:cs="Arial"/>
          <w:color w:val="1D2129"/>
        </w:rPr>
        <w:t>Children's books/toys/teddy's and school uniform due in</w:t>
      </w:r>
    </w:p>
    <w:p w14:paraId="7A728254" w14:textId="34EA67D2" w:rsidR="00674976" w:rsidRPr="00674976" w:rsidRDefault="00674976" w:rsidP="00674976">
      <w:pPr>
        <w:shd w:val="clear" w:color="auto" w:fill="FFFFFF"/>
        <w:spacing w:after="0" w:line="240" w:lineRule="auto"/>
        <w:rPr>
          <w:rFonts w:ascii="Arial" w:eastAsia="Times New Roman" w:hAnsi="Arial" w:cs="Arial"/>
          <w:color w:val="222222"/>
        </w:rPr>
      </w:pPr>
      <w:r w:rsidRPr="00674976">
        <w:rPr>
          <w:rFonts w:ascii="Arial" w:eastAsia="Times New Roman" w:hAnsi="Arial" w:cs="Arial"/>
          <w:color w:val="1D2129"/>
        </w:rPr>
        <w:t>20th June -                    Sponsored Walk Event (1030am-Nursery, 2pm-Reception-Year 4)</w:t>
      </w:r>
    </w:p>
    <w:p w14:paraId="15FED0A5" w14:textId="1F9DC034" w:rsidR="00674976" w:rsidRPr="00674976" w:rsidRDefault="00674976" w:rsidP="00674976">
      <w:pPr>
        <w:shd w:val="clear" w:color="auto" w:fill="FFFFFF"/>
        <w:spacing w:after="0" w:line="240" w:lineRule="auto"/>
        <w:rPr>
          <w:rFonts w:ascii="Arial" w:eastAsia="Times New Roman" w:hAnsi="Arial" w:cs="Arial"/>
          <w:color w:val="222222"/>
        </w:rPr>
      </w:pPr>
      <w:r w:rsidRPr="00674976">
        <w:rPr>
          <w:rFonts w:ascii="Arial" w:eastAsia="Times New Roman" w:hAnsi="Arial" w:cs="Arial"/>
          <w:color w:val="1D2129"/>
        </w:rPr>
        <w:t>26th June -                    Raffle Tickets due in</w:t>
      </w:r>
    </w:p>
    <w:p w14:paraId="6B9714CB" w14:textId="07355E4E" w:rsidR="00674976" w:rsidRPr="00674976" w:rsidRDefault="009368BB" w:rsidP="00674976">
      <w:pPr>
        <w:shd w:val="clear" w:color="auto" w:fill="FFFFFF"/>
        <w:spacing w:after="0" w:line="240" w:lineRule="auto"/>
        <w:rPr>
          <w:rFonts w:ascii="Arial" w:eastAsia="Times New Roman" w:hAnsi="Arial" w:cs="Arial"/>
          <w:color w:val="222222"/>
        </w:rPr>
      </w:pPr>
      <w:r>
        <w:rPr>
          <w:rFonts w:ascii="Arial" w:eastAsia="Times New Roman" w:hAnsi="Arial" w:cs="Arial"/>
          <w:color w:val="1D2129"/>
        </w:rPr>
        <w:t>28/29th June -               </w:t>
      </w:r>
      <w:r w:rsidR="00674976" w:rsidRPr="00674976">
        <w:rPr>
          <w:rFonts w:ascii="Arial" w:eastAsia="Times New Roman" w:hAnsi="Arial" w:cs="Arial"/>
          <w:color w:val="1D2129"/>
        </w:rPr>
        <w:t>Cake donations due in</w:t>
      </w:r>
    </w:p>
    <w:p w14:paraId="1E059B32" w14:textId="77777777" w:rsidR="00674976" w:rsidRPr="00674976" w:rsidRDefault="00674976" w:rsidP="00674976">
      <w:pPr>
        <w:shd w:val="clear" w:color="auto" w:fill="FFFFFF"/>
        <w:spacing w:after="0" w:line="240" w:lineRule="auto"/>
        <w:rPr>
          <w:rFonts w:ascii="Arial" w:eastAsia="Times New Roman" w:hAnsi="Arial" w:cs="Arial"/>
          <w:color w:val="222222"/>
        </w:rPr>
      </w:pPr>
      <w:r w:rsidRPr="00674976">
        <w:rPr>
          <w:rFonts w:ascii="Arial" w:eastAsia="Times New Roman" w:hAnsi="Arial" w:cs="Arial"/>
          <w:color w:val="1D2129"/>
        </w:rPr>
        <w:t>29th June -                    2019 Summer Fayre (10am – 2pm)</w:t>
      </w:r>
    </w:p>
    <w:p w14:paraId="581F92EC" w14:textId="77777777" w:rsidR="00674976" w:rsidRDefault="00674976" w:rsidP="00674976">
      <w:pPr>
        <w:shd w:val="clear" w:color="auto" w:fill="FFFFFF"/>
        <w:spacing w:after="0" w:line="240" w:lineRule="auto"/>
        <w:rPr>
          <w:rFonts w:ascii="Arial" w:eastAsia="Times New Roman" w:hAnsi="Arial" w:cs="Arial"/>
          <w:color w:val="1D2129"/>
        </w:rPr>
      </w:pPr>
      <w:r w:rsidRPr="00674976">
        <w:rPr>
          <w:rFonts w:ascii="Arial" w:eastAsia="Times New Roman" w:hAnsi="Arial" w:cs="Arial"/>
          <w:color w:val="1D2129"/>
        </w:rPr>
        <w:t>04th July -                     Sponsor Money due in to school</w:t>
      </w:r>
    </w:p>
    <w:p w14:paraId="439692C3" w14:textId="77777777" w:rsidR="009368BB" w:rsidRPr="00674976" w:rsidRDefault="009368BB" w:rsidP="00674976">
      <w:pPr>
        <w:shd w:val="clear" w:color="auto" w:fill="FFFFFF"/>
        <w:spacing w:after="0" w:line="240" w:lineRule="auto"/>
        <w:rPr>
          <w:rFonts w:ascii="Arial" w:eastAsia="Times New Roman" w:hAnsi="Arial" w:cs="Arial"/>
          <w:color w:val="222222"/>
        </w:rPr>
      </w:pPr>
    </w:p>
    <w:p w14:paraId="4E5445B2" w14:textId="256F8D90" w:rsidR="00674976" w:rsidRDefault="00674976" w:rsidP="00674976">
      <w:pPr>
        <w:shd w:val="clear" w:color="auto" w:fill="FFFFFF"/>
        <w:spacing w:after="0" w:line="240" w:lineRule="auto"/>
        <w:rPr>
          <w:rFonts w:ascii="Arial" w:eastAsia="Times New Roman" w:hAnsi="Arial" w:cs="Arial"/>
          <w:color w:val="1D2129"/>
        </w:rPr>
      </w:pPr>
      <w:r w:rsidRPr="00674976">
        <w:rPr>
          <w:rFonts w:ascii="Arial" w:eastAsia="Times New Roman" w:hAnsi="Arial" w:cs="Arial"/>
          <w:color w:val="1D2129"/>
        </w:rPr>
        <w:t xml:space="preserve">16 July -                       </w:t>
      </w:r>
      <w:r w:rsidR="009368BB">
        <w:rPr>
          <w:rFonts w:ascii="Arial" w:eastAsia="Times New Roman" w:hAnsi="Arial" w:cs="Arial"/>
          <w:color w:val="1D2129"/>
        </w:rPr>
        <w:t xml:space="preserve"> </w:t>
      </w:r>
      <w:r w:rsidRPr="00674976">
        <w:rPr>
          <w:rFonts w:ascii="Arial" w:eastAsia="Times New Roman" w:hAnsi="Arial" w:cs="Arial"/>
          <w:color w:val="1D2129"/>
        </w:rPr>
        <w:t>PTA End of Year Disco (3.15-5pm)</w:t>
      </w:r>
    </w:p>
    <w:p w14:paraId="02891C0C" w14:textId="77777777" w:rsidR="009368BB" w:rsidRDefault="009368BB" w:rsidP="00674976">
      <w:pPr>
        <w:shd w:val="clear" w:color="auto" w:fill="FFFFFF"/>
        <w:spacing w:after="0" w:line="240" w:lineRule="auto"/>
        <w:rPr>
          <w:rFonts w:ascii="Arial" w:eastAsia="Times New Roman" w:hAnsi="Arial" w:cs="Arial"/>
          <w:color w:val="1D2129"/>
        </w:rPr>
      </w:pPr>
    </w:p>
    <w:p w14:paraId="6105A205" w14:textId="3025735C" w:rsidR="009368BB" w:rsidRDefault="009368BB" w:rsidP="00674976">
      <w:pPr>
        <w:shd w:val="clear" w:color="auto" w:fill="FFFFFF"/>
        <w:spacing w:after="0" w:line="240" w:lineRule="auto"/>
        <w:rPr>
          <w:rFonts w:ascii="Arial" w:eastAsia="Times New Roman" w:hAnsi="Arial" w:cs="Arial"/>
          <w:color w:val="1D2129"/>
        </w:rPr>
      </w:pPr>
      <w:r>
        <w:rPr>
          <w:rFonts w:ascii="Arial" w:eastAsia="Times New Roman" w:hAnsi="Arial" w:cs="Arial"/>
          <w:color w:val="1D2129"/>
        </w:rPr>
        <w:t>Your support is greatly appreciated and our thanks go to the PTA for all of their hard work.</w:t>
      </w:r>
    </w:p>
    <w:p w14:paraId="0670A258" w14:textId="77777777" w:rsidR="009368BB" w:rsidRDefault="009368BB" w:rsidP="00674976">
      <w:pPr>
        <w:shd w:val="clear" w:color="auto" w:fill="FFFFFF"/>
        <w:spacing w:after="0" w:line="240" w:lineRule="auto"/>
        <w:rPr>
          <w:rFonts w:ascii="Arial" w:eastAsia="Times New Roman" w:hAnsi="Arial" w:cs="Arial"/>
          <w:color w:val="1D2129"/>
        </w:rPr>
      </w:pPr>
    </w:p>
    <w:p w14:paraId="6DFB7980" w14:textId="637123A0" w:rsidR="009368BB" w:rsidRDefault="009368BB" w:rsidP="00674976">
      <w:pPr>
        <w:shd w:val="clear" w:color="auto" w:fill="FFFFFF"/>
        <w:spacing w:after="0" w:line="240" w:lineRule="auto"/>
        <w:rPr>
          <w:rFonts w:ascii="Arial" w:eastAsia="Times New Roman" w:hAnsi="Arial" w:cs="Arial"/>
          <w:color w:val="1D2129"/>
          <w:u w:val="single"/>
        </w:rPr>
      </w:pPr>
      <w:r w:rsidRPr="009368BB">
        <w:rPr>
          <w:rFonts w:ascii="Arial" w:eastAsia="Times New Roman" w:hAnsi="Arial" w:cs="Arial"/>
          <w:color w:val="1D2129"/>
          <w:u w:val="single"/>
        </w:rPr>
        <w:t>Breakfast Club</w:t>
      </w:r>
    </w:p>
    <w:p w14:paraId="2A10CF0E" w14:textId="77777777" w:rsidR="009368BB" w:rsidRDefault="009368BB" w:rsidP="00674976">
      <w:pPr>
        <w:shd w:val="clear" w:color="auto" w:fill="FFFFFF"/>
        <w:spacing w:after="0" w:line="240" w:lineRule="auto"/>
        <w:rPr>
          <w:rFonts w:ascii="Arial" w:eastAsia="Times New Roman" w:hAnsi="Arial" w:cs="Arial"/>
          <w:color w:val="1D2129"/>
          <w:u w:val="single"/>
        </w:rPr>
      </w:pPr>
    </w:p>
    <w:p w14:paraId="39E4E429" w14:textId="405CD4C1" w:rsidR="00674976" w:rsidRDefault="009368BB" w:rsidP="009368BB">
      <w:pPr>
        <w:shd w:val="clear" w:color="auto" w:fill="FFFFFF"/>
        <w:spacing w:after="0" w:line="240" w:lineRule="auto"/>
        <w:rPr>
          <w:rFonts w:ascii="Arial" w:eastAsia="Times New Roman" w:hAnsi="Arial" w:cs="Arial"/>
          <w:color w:val="1D2129"/>
        </w:rPr>
      </w:pPr>
      <w:r w:rsidRPr="009368BB">
        <w:rPr>
          <w:rFonts w:ascii="Arial" w:eastAsia="Times New Roman" w:hAnsi="Arial" w:cs="Arial"/>
          <w:color w:val="1D2129"/>
        </w:rPr>
        <w:t xml:space="preserve">Please </w:t>
      </w:r>
      <w:r>
        <w:rPr>
          <w:rFonts w:ascii="Arial" w:eastAsia="Times New Roman" w:hAnsi="Arial" w:cs="Arial"/>
          <w:color w:val="1D2129"/>
        </w:rPr>
        <w:t xml:space="preserve">note that you are not required to book your child in for breakfast club. It is fine to turn up on the day. Each session is £2 and must either be paid on the day or a block </w:t>
      </w:r>
      <w:r w:rsidR="004A5E22">
        <w:rPr>
          <w:rFonts w:ascii="Arial" w:eastAsia="Times New Roman" w:hAnsi="Arial" w:cs="Arial"/>
          <w:color w:val="1D2129"/>
        </w:rPr>
        <w:t>booking can be paid</w:t>
      </w:r>
      <w:r>
        <w:rPr>
          <w:rFonts w:ascii="Arial" w:eastAsia="Times New Roman" w:hAnsi="Arial" w:cs="Arial"/>
          <w:color w:val="1D2129"/>
        </w:rPr>
        <w:t xml:space="preserve"> in advance. Many thanks. </w:t>
      </w:r>
    </w:p>
    <w:p w14:paraId="45567A8F" w14:textId="77777777" w:rsidR="009368BB" w:rsidRDefault="009368BB" w:rsidP="009368BB">
      <w:pPr>
        <w:shd w:val="clear" w:color="auto" w:fill="FFFFFF"/>
        <w:spacing w:after="0" w:line="240" w:lineRule="auto"/>
        <w:rPr>
          <w:rFonts w:ascii="Arial" w:eastAsia="Times New Roman" w:hAnsi="Arial" w:cs="Arial"/>
          <w:color w:val="1D2129"/>
        </w:rPr>
      </w:pPr>
    </w:p>
    <w:p w14:paraId="21A88CAE" w14:textId="2D00D205" w:rsidR="009368BB" w:rsidRDefault="009368BB" w:rsidP="009368BB">
      <w:pPr>
        <w:shd w:val="clear" w:color="auto" w:fill="FFFFFF"/>
        <w:spacing w:after="0" w:line="240" w:lineRule="auto"/>
        <w:rPr>
          <w:rFonts w:ascii="Arial" w:eastAsia="Times New Roman" w:hAnsi="Arial" w:cs="Arial"/>
          <w:color w:val="1D2129"/>
          <w:u w:val="single"/>
        </w:rPr>
      </w:pPr>
      <w:r w:rsidRPr="009368BB">
        <w:rPr>
          <w:rFonts w:ascii="Arial" w:eastAsia="Times New Roman" w:hAnsi="Arial" w:cs="Arial"/>
          <w:color w:val="1D2129"/>
          <w:u w:val="single"/>
        </w:rPr>
        <w:t>Long Hair</w:t>
      </w:r>
    </w:p>
    <w:p w14:paraId="1385CB4F" w14:textId="77777777" w:rsidR="009368BB" w:rsidRDefault="009368BB" w:rsidP="009368BB">
      <w:pPr>
        <w:shd w:val="clear" w:color="auto" w:fill="FFFFFF"/>
        <w:spacing w:after="0" w:line="240" w:lineRule="auto"/>
        <w:rPr>
          <w:rFonts w:ascii="Arial" w:eastAsia="Times New Roman" w:hAnsi="Arial" w:cs="Arial"/>
          <w:color w:val="1D2129"/>
        </w:rPr>
      </w:pPr>
    </w:p>
    <w:p w14:paraId="0ED53FBD" w14:textId="2EEA7D5C" w:rsidR="009368BB" w:rsidRDefault="009368BB" w:rsidP="009368BB">
      <w:pPr>
        <w:shd w:val="clear" w:color="auto" w:fill="FFFFFF"/>
        <w:spacing w:after="0" w:line="240" w:lineRule="auto"/>
        <w:rPr>
          <w:rFonts w:ascii="Arial" w:eastAsia="Times New Roman" w:hAnsi="Arial" w:cs="Arial"/>
          <w:color w:val="1D2129"/>
        </w:rPr>
      </w:pPr>
      <w:r>
        <w:rPr>
          <w:rFonts w:ascii="Arial" w:eastAsia="Times New Roman" w:hAnsi="Arial" w:cs="Arial"/>
          <w:color w:val="1D2129"/>
        </w:rPr>
        <w:t>If your child has long hair, can we please request that it is tied back for school. Lots of children are partic</w:t>
      </w:r>
      <w:r w:rsidR="001D243A">
        <w:rPr>
          <w:rFonts w:ascii="Arial" w:eastAsia="Times New Roman" w:hAnsi="Arial" w:cs="Arial"/>
          <w:color w:val="1D2129"/>
        </w:rPr>
        <w:t xml:space="preserve">ipating in PE lessons and requesting hair bobbles from the office. Whilst we are happy to help for one-off incidents, too many children are frequently coming in </w:t>
      </w:r>
      <w:r w:rsidR="001D243A">
        <w:rPr>
          <w:rFonts w:ascii="Arial" w:eastAsia="Times New Roman" w:hAnsi="Arial" w:cs="Arial"/>
          <w:color w:val="1D2129"/>
        </w:rPr>
        <w:lastRenderedPageBreak/>
        <w:t xml:space="preserve">without their hair tied back. From a health and safety point of view, this will also reduce the risk of picking up head lice. Thank you for your support. </w:t>
      </w:r>
    </w:p>
    <w:p w14:paraId="74D807EA" w14:textId="77777777" w:rsidR="001D243A" w:rsidRDefault="001D243A" w:rsidP="009368BB">
      <w:pPr>
        <w:shd w:val="clear" w:color="auto" w:fill="FFFFFF"/>
        <w:spacing w:after="0" w:line="240" w:lineRule="auto"/>
        <w:rPr>
          <w:rFonts w:ascii="Arial" w:eastAsia="Times New Roman" w:hAnsi="Arial" w:cs="Arial"/>
          <w:color w:val="1D2129"/>
        </w:rPr>
      </w:pPr>
    </w:p>
    <w:p w14:paraId="1EB47F84" w14:textId="0D8CA6D3" w:rsidR="001D243A" w:rsidRDefault="001D243A" w:rsidP="009368BB">
      <w:pPr>
        <w:shd w:val="clear" w:color="auto" w:fill="FFFFFF"/>
        <w:spacing w:after="0" w:line="240" w:lineRule="auto"/>
        <w:rPr>
          <w:rFonts w:ascii="Arial" w:eastAsia="Times New Roman" w:hAnsi="Arial" w:cs="Arial"/>
          <w:color w:val="1D2129"/>
          <w:u w:val="single"/>
        </w:rPr>
      </w:pPr>
      <w:r w:rsidRPr="001D243A">
        <w:rPr>
          <w:rFonts w:ascii="Arial" w:eastAsia="Times New Roman" w:hAnsi="Arial" w:cs="Arial"/>
          <w:color w:val="1D2129"/>
          <w:u w:val="single"/>
        </w:rPr>
        <w:t>Singing Spreads Sunshine 2019</w:t>
      </w:r>
    </w:p>
    <w:p w14:paraId="7EFE21D4" w14:textId="77777777" w:rsidR="001D243A" w:rsidRDefault="001D243A" w:rsidP="009368BB">
      <w:pPr>
        <w:shd w:val="clear" w:color="auto" w:fill="FFFFFF"/>
        <w:spacing w:after="0" w:line="240" w:lineRule="auto"/>
        <w:rPr>
          <w:rFonts w:ascii="Arial" w:eastAsia="Times New Roman" w:hAnsi="Arial" w:cs="Arial"/>
          <w:color w:val="1D2129"/>
          <w:u w:val="single"/>
        </w:rPr>
      </w:pPr>
    </w:p>
    <w:p w14:paraId="7664AE5C" w14:textId="68C51B67" w:rsidR="001D243A" w:rsidRDefault="001D243A" w:rsidP="009368BB">
      <w:pPr>
        <w:shd w:val="clear" w:color="auto" w:fill="FFFFFF"/>
        <w:spacing w:after="0" w:line="240" w:lineRule="auto"/>
        <w:rPr>
          <w:rFonts w:ascii="Arial" w:eastAsia="Times New Roman" w:hAnsi="Arial" w:cs="Arial"/>
          <w:color w:val="1D2129"/>
        </w:rPr>
      </w:pPr>
      <w:r>
        <w:rPr>
          <w:rFonts w:ascii="Arial" w:eastAsia="Times New Roman" w:hAnsi="Arial" w:cs="Arial"/>
          <w:color w:val="1D2129"/>
        </w:rPr>
        <w:t>The school choir performed at The Whitley Bay Playhouse on Tuesday 18</w:t>
      </w:r>
      <w:r w:rsidRPr="001D243A">
        <w:rPr>
          <w:rFonts w:ascii="Arial" w:eastAsia="Times New Roman" w:hAnsi="Arial" w:cs="Arial"/>
          <w:color w:val="1D2129"/>
          <w:vertAlign w:val="superscript"/>
        </w:rPr>
        <w:t>th</w:t>
      </w:r>
      <w:r>
        <w:rPr>
          <w:rFonts w:ascii="Arial" w:eastAsia="Times New Roman" w:hAnsi="Arial" w:cs="Arial"/>
          <w:color w:val="1D2129"/>
        </w:rPr>
        <w:t xml:space="preserve"> June with six other schools from Seaton Valley. Mrs Bennett organised this event and composed a special song which was performed on the night. The children sang beautifully and sang with such confidence. We were also joined by the amazing gospel choir, ‘Voices </w:t>
      </w:r>
      <w:proofErr w:type="gramStart"/>
      <w:r>
        <w:rPr>
          <w:rFonts w:ascii="Arial" w:eastAsia="Times New Roman" w:hAnsi="Arial" w:cs="Arial"/>
          <w:color w:val="1D2129"/>
        </w:rPr>
        <w:t>Of</w:t>
      </w:r>
      <w:proofErr w:type="gramEnd"/>
      <w:r>
        <w:rPr>
          <w:rFonts w:ascii="Arial" w:eastAsia="Times New Roman" w:hAnsi="Arial" w:cs="Arial"/>
          <w:color w:val="1D2129"/>
        </w:rPr>
        <w:t xml:space="preserve"> Virtue’ who opened Act 2 and then accompanied the children in their whole group performances. It was a fantastic event which we were extremely proud to be part of. Many thanks to the children in the choir, the families who supported the event and the staff who rehearsed the children and gave their time on the night: Mrs Bennett, Mrs Dale, Mrs Davidson and Miss Smith.</w:t>
      </w:r>
    </w:p>
    <w:p w14:paraId="6CB928AA" w14:textId="77777777" w:rsidR="001D243A" w:rsidRDefault="001D243A" w:rsidP="009368BB">
      <w:pPr>
        <w:shd w:val="clear" w:color="auto" w:fill="FFFFFF"/>
        <w:spacing w:after="0" w:line="240" w:lineRule="auto"/>
        <w:rPr>
          <w:rFonts w:ascii="Arial" w:eastAsia="Times New Roman" w:hAnsi="Arial" w:cs="Arial"/>
          <w:color w:val="1D2129"/>
        </w:rPr>
      </w:pPr>
    </w:p>
    <w:p w14:paraId="1659F154" w14:textId="138BE8D4" w:rsidR="001D243A" w:rsidRDefault="001D243A" w:rsidP="009368BB">
      <w:pPr>
        <w:shd w:val="clear" w:color="auto" w:fill="FFFFFF"/>
        <w:spacing w:after="0" w:line="240" w:lineRule="auto"/>
        <w:rPr>
          <w:rFonts w:ascii="Arial" w:eastAsia="Times New Roman" w:hAnsi="Arial" w:cs="Arial"/>
          <w:color w:val="1D2129"/>
          <w:u w:val="single"/>
        </w:rPr>
      </w:pPr>
      <w:r w:rsidRPr="001D243A">
        <w:rPr>
          <w:rFonts w:ascii="Arial" w:eastAsia="Times New Roman" w:hAnsi="Arial" w:cs="Arial"/>
          <w:color w:val="1D2129"/>
          <w:u w:val="single"/>
        </w:rPr>
        <w:t>Eligibility for Free School Meals</w:t>
      </w:r>
    </w:p>
    <w:p w14:paraId="796FC12A" w14:textId="77777777" w:rsidR="001D243A" w:rsidRDefault="001D243A" w:rsidP="009368BB">
      <w:pPr>
        <w:shd w:val="clear" w:color="auto" w:fill="FFFFFF"/>
        <w:spacing w:after="0" w:line="240" w:lineRule="auto"/>
        <w:rPr>
          <w:rFonts w:ascii="Arial" w:eastAsia="Times New Roman" w:hAnsi="Arial" w:cs="Arial"/>
          <w:color w:val="1D2129"/>
        </w:rPr>
      </w:pPr>
    </w:p>
    <w:p w14:paraId="4F525248" w14:textId="76EB21CB" w:rsidR="001D243A" w:rsidRDefault="001D243A" w:rsidP="009368BB">
      <w:pPr>
        <w:shd w:val="clear" w:color="auto" w:fill="FFFFFF"/>
        <w:spacing w:after="0" w:line="240" w:lineRule="auto"/>
        <w:rPr>
          <w:rFonts w:ascii="Arial" w:eastAsia="Times New Roman" w:hAnsi="Arial" w:cs="Arial"/>
          <w:color w:val="1D2129"/>
        </w:rPr>
      </w:pPr>
      <w:r>
        <w:rPr>
          <w:rFonts w:ascii="Arial" w:eastAsia="Times New Roman" w:hAnsi="Arial" w:cs="Arial"/>
          <w:color w:val="1D2129"/>
        </w:rPr>
        <w:t>Parents and Carers can check their child’s eligibility for Pupil Premium or free school meals by contacting the school office. We will require the date of birth and National Insurance number of one of the parents/carers to complete on online check on your behalf. This information will be treated in strictest confidence. Identifying any children who may be entitled to free school meals, whether they take them up later in their school life or not, will result in our school receiving extra funding to help support learning. The financial benefit will follow your c</w:t>
      </w:r>
      <w:r w:rsidR="00DA506B">
        <w:rPr>
          <w:rFonts w:ascii="Arial" w:eastAsia="Times New Roman" w:hAnsi="Arial" w:cs="Arial"/>
          <w:color w:val="1D2129"/>
        </w:rPr>
        <w:t xml:space="preserve">hild to any schools that they might attend in the future providing your circumstances remain the same. </w:t>
      </w:r>
    </w:p>
    <w:p w14:paraId="1EE5F4C0" w14:textId="77777777" w:rsidR="00DA506B" w:rsidRDefault="00DA506B" w:rsidP="009368BB">
      <w:pPr>
        <w:shd w:val="clear" w:color="auto" w:fill="FFFFFF"/>
        <w:spacing w:after="0" w:line="240" w:lineRule="auto"/>
        <w:rPr>
          <w:rFonts w:ascii="Arial" w:eastAsia="Times New Roman" w:hAnsi="Arial" w:cs="Arial"/>
          <w:color w:val="1D2129"/>
        </w:rPr>
      </w:pPr>
    </w:p>
    <w:p w14:paraId="357C63DB" w14:textId="000F8CD3" w:rsidR="00DA506B" w:rsidRDefault="00DA506B" w:rsidP="009368BB">
      <w:pPr>
        <w:shd w:val="clear" w:color="auto" w:fill="FFFFFF"/>
        <w:spacing w:after="0" w:line="240" w:lineRule="auto"/>
        <w:rPr>
          <w:rFonts w:ascii="Arial" w:eastAsia="Times New Roman" w:hAnsi="Arial" w:cs="Arial"/>
          <w:color w:val="1D2129"/>
          <w:u w:val="single"/>
        </w:rPr>
      </w:pPr>
      <w:r w:rsidRPr="00DA506B">
        <w:rPr>
          <w:rFonts w:ascii="Arial" w:eastAsia="Times New Roman" w:hAnsi="Arial" w:cs="Arial"/>
          <w:color w:val="1D2129"/>
          <w:u w:val="single"/>
        </w:rPr>
        <w:t xml:space="preserve">Seaton </w:t>
      </w:r>
      <w:proofErr w:type="spellStart"/>
      <w:r w:rsidRPr="00DA506B">
        <w:rPr>
          <w:rFonts w:ascii="Arial" w:eastAsia="Times New Roman" w:hAnsi="Arial" w:cs="Arial"/>
          <w:color w:val="1D2129"/>
          <w:u w:val="single"/>
        </w:rPr>
        <w:t>Delaval</w:t>
      </w:r>
      <w:proofErr w:type="spellEnd"/>
      <w:r w:rsidRPr="00DA506B">
        <w:rPr>
          <w:rFonts w:ascii="Arial" w:eastAsia="Times New Roman" w:hAnsi="Arial" w:cs="Arial"/>
          <w:color w:val="1D2129"/>
          <w:u w:val="single"/>
        </w:rPr>
        <w:t xml:space="preserve"> Hall</w:t>
      </w:r>
    </w:p>
    <w:p w14:paraId="4854619F" w14:textId="77777777" w:rsidR="00AA6EC2" w:rsidRDefault="00AA6EC2" w:rsidP="009368BB">
      <w:pPr>
        <w:shd w:val="clear" w:color="auto" w:fill="FFFFFF"/>
        <w:spacing w:after="0" w:line="240" w:lineRule="auto"/>
        <w:rPr>
          <w:rFonts w:ascii="Arial" w:eastAsia="Times New Roman" w:hAnsi="Arial" w:cs="Arial"/>
          <w:color w:val="1D2129"/>
          <w:u w:val="single"/>
        </w:rPr>
      </w:pPr>
    </w:p>
    <w:p w14:paraId="6120133D" w14:textId="42353B1A" w:rsidR="00AA6EC2" w:rsidRDefault="00AA6EC2" w:rsidP="009368BB">
      <w:pPr>
        <w:shd w:val="clear" w:color="auto" w:fill="FFFFFF"/>
        <w:spacing w:after="0" w:line="240" w:lineRule="auto"/>
        <w:rPr>
          <w:rFonts w:ascii="Arial" w:eastAsia="Times New Roman" w:hAnsi="Arial" w:cs="Arial"/>
          <w:color w:val="1D2129"/>
        </w:rPr>
      </w:pPr>
      <w:r w:rsidRPr="00AA6EC2">
        <w:rPr>
          <w:rFonts w:ascii="Arial" w:eastAsia="Times New Roman" w:hAnsi="Arial" w:cs="Arial"/>
          <w:color w:val="1D2129"/>
        </w:rPr>
        <w:t>On Monday 8</w:t>
      </w:r>
      <w:r w:rsidRPr="00AA6EC2">
        <w:rPr>
          <w:rFonts w:ascii="Arial" w:eastAsia="Times New Roman" w:hAnsi="Arial" w:cs="Arial"/>
          <w:color w:val="1D2129"/>
          <w:vertAlign w:val="superscript"/>
        </w:rPr>
        <w:t>th</w:t>
      </w:r>
      <w:r w:rsidRPr="00AA6EC2">
        <w:rPr>
          <w:rFonts w:ascii="Arial" w:eastAsia="Times New Roman" w:hAnsi="Arial" w:cs="Arial"/>
          <w:color w:val="1D2129"/>
        </w:rPr>
        <w:t xml:space="preserve"> July, </w:t>
      </w:r>
      <w:r>
        <w:rPr>
          <w:rFonts w:ascii="Arial" w:eastAsia="Times New Roman" w:hAnsi="Arial" w:cs="Arial"/>
          <w:color w:val="1D2129"/>
        </w:rPr>
        <w:t xml:space="preserve">children from </w:t>
      </w:r>
      <w:r w:rsidRPr="00AA6EC2">
        <w:rPr>
          <w:rFonts w:ascii="Arial" w:eastAsia="Times New Roman" w:hAnsi="Arial" w:cs="Arial"/>
          <w:b/>
          <w:color w:val="1D2129"/>
        </w:rPr>
        <w:t>Reception to Year 3</w:t>
      </w:r>
      <w:r>
        <w:rPr>
          <w:rFonts w:ascii="Arial" w:eastAsia="Times New Roman" w:hAnsi="Arial" w:cs="Arial"/>
          <w:color w:val="1D2129"/>
        </w:rPr>
        <w:t xml:space="preserve"> will be going to Seaton </w:t>
      </w:r>
      <w:proofErr w:type="spellStart"/>
      <w:r>
        <w:rPr>
          <w:rFonts w:ascii="Arial" w:eastAsia="Times New Roman" w:hAnsi="Arial" w:cs="Arial"/>
          <w:color w:val="1D2129"/>
        </w:rPr>
        <w:t>Delaval</w:t>
      </w:r>
      <w:proofErr w:type="spellEnd"/>
      <w:r>
        <w:rPr>
          <w:rFonts w:ascii="Arial" w:eastAsia="Times New Roman" w:hAnsi="Arial" w:cs="Arial"/>
          <w:color w:val="1D2129"/>
        </w:rPr>
        <w:t xml:space="preserve"> Hall for a </w:t>
      </w:r>
      <w:r w:rsidRPr="00AA6EC2">
        <w:rPr>
          <w:rFonts w:ascii="Arial" w:eastAsia="Times New Roman" w:hAnsi="Arial" w:cs="Arial"/>
          <w:b/>
          <w:color w:val="1D2129"/>
        </w:rPr>
        <w:t>Celebration Day</w:t>
      </w:r>
      <w:r>
        <w:rPr>
          <w:rFonts w:ascii="Arial" w:eastAsia="Times New Roman" w:hAnsi="Arial" w:cs="Arial"/>
          <w:color w:val="1D2129"/>
        </w:rPr>
        <w:t xml:space="preserve">. We will arrive in time for lunch so everyone will need to bring a packed lunch. If your child receives a free school meal, a packed lunch will be provided. We would love to have some parent helpers for the day so if you are able to come along, please approach your child’s class teacher and let them know. </w:t>
      </w:r>
    </w:p>
    <w:p w14:paraId="539ABB2C" w14:textId="77777777" w:rsidR="00AA6EC2" w:rsidRDefault="00AA6EC2" w:rsidP="009368BB">
      <w:pPr>
        <w:shd w:val="clear" w:color="auto" w:fill="FFFFFF"/>
        <w:spacing w:after="0" w:line="240" w:lineRule="auto"/>
        <w:rPr>
          <w:rFonts w:ascii="Arial" w:eastAsia="Times New Roman" w:hAnsi="Arial" w:cs="Arial"/>
          <w:color w:val="1D2129"/>
        </w:rPr>
      </w:pPr>
    </w:p>
    <w:p w14:paraId="6831DA6A" w14:textId="268EE959" w:rsidR="00AA6EC2" w:rsidRDefault="00AA6EC2" w:rsidP="009368BB">
      <w:pPr>
        <w:shd w:val="clear" w:color="auto" w:fill="FFFFFF"/>
        <w:spacing w:after="0" w:line="240" w:lineRule="auto"/>
        <w:rPr>
          <w:rFonts w:ascii="Arial" w:eastAsia="Times New Roman" w:hAnsi="Arial" w:cs="Arial"/>
          <w:color w:val="1D2129"/>
        </w:rPr>
      </w:pPr>
      <w:r>
        <w:rPr>
          <w:rFonts w:ascii="Arial" w:eastAsia="Times New Roman" w:hAnsi="Arial" w:cs="Arial"/>
          <w:color w:val="1D2129"/>
        </w:rPr>
        <w:t>The day will include the following:</w:t>
      </w:r>
    </w:p>
    <w:p w14:paraId="720B5788" w14:textId="77777777" w:rsidR="00AA6EC2" w:rsidRDefault="00AA6EC2" w:rsidP="009368BB">
      <w:pPr>
        <w:shd w:val="clear" w:color="auto" w:fill="FFFFFF"/>
        <w:spacing w:after="0" w:line="240" w:lineRule="auto"/>
        <w:rPr>
          <w:rFonts w:ascii="Arial" w:eastAsia="Times New Roman" w:hAnsi="Arial" w:cs="Arial"/>
          <w:color w:val="1D2129"/>
        </w:rPr>
      </w:pPr>
    </w:p>
    <w:p w14:paraId="27CFEFEC" w14:textId="425A7FFE" w:rsidR="00AA6EC2" w:rsidRDefault="00AA6EC2" w:rsidP="009368BB">
      <w:pPr>
        <w:shd w:val="clear" w:color="auto" w:fill="FFFFFF"/>
        <w:spacing w:after="0" w:line="240" w:lineRule="auto"/>
        <w:rPr>
          <w:rFonts w:ascii="Arial" w:eastAsia="Times New Roman" w:hAnsi="Arial" w:cs="Arial"/>
          <w:color w:val="1D2129"/>
        </w:rPr>
      </w:pPr>
      <w:r>
        <w:rPr>
          <w:rFonts w:ascii="Arial" w:eastAsia="Times New Roman" w:hAnsi="Arial" w:cs="Arial"/>
          <w:color w:val="1D2129"/>
        </w:rPr>
        <w:t xml:space="preserve">Play areas, a dancing display from Year 3, a music performance from Year 3, a juice and fruit stand, a hog roast, displays of craft activities produced by some of our pupils, a bug hunt, treasure hunt and a project hub. The staff from the hall have been working with our year 3 and 4 pupils and this will be a perfect opportunity to showcase their work. The Year 4 children will be attending a transition event with middle school staff but are most welcome to come along after school with an adult. The hall will be open until half past four. </w:t>
      </w:r>
    </w:p>
    <w:p w14:paraId="09B6BC17" w14:textId="0F2936AE" w:rsidR="00AA6EC2" w:rsidRDefault="00AA6EC2" w:rsidP="009368BB">
      <w:pPr>
        <w:shd w:val="clear" w:color="auto" w:fill="FFFFFF"/>
        <w:spacing w:after="0" w:line="240" w:lineRule="auto"/>
        <w:rPr>
          <w:rFonts w:ascii="Arial" w:eastAsia="Times New Roman" w:hAnsi="Arial" w:cs="Arial"/>
          <w:color w:val="1D2129"/>
        </w:rPr>
      </w:pPr>
      <w:r>
        <w:rPr>
          <w:rFonts w:ascii="Arial" w:eastAsia="Times New Roman" w:hAnsi="Arial" w:cs="Arial"/>
          <w:color w:val="1D2129"/>
        </w:rPr>
        <w:t>ALL FAMILIES are welcome to come along to the hall from half past one to meet their child a</w:t>
      </w:r>
      <w:r w:rsidR="00CE2FF0">
        <w:rPr>
          <w:rFonts w:ascii="Arial" w:eastAsia="Times New Roman" w:hAnsi="Arial" w:cs="Arial"/>
          <w:color w:val="1D2129"/>
        </w:rPr>
        <w:t>n</w:t>
      </w:r>
      <w:r>
        <w:rPr>
          <w:rFonts w:ascii="Arial" w:eastAsia="Times New Roman" w:hAnsi="Arial" w:cs="Arial"/>
          <w:color w:val="1D2129"/>
        </w:rPr>
        <w:t>d enjoy participating in the event. A separate letter will be sent out next week that will include a slip indicating whether you are able to join us. This will be a lovely event and we would love to see as many families there as possible. Refreshments will be available to buy.</w:t>
      </w:r>
    </w:p>
    <w:p w14:paraId="36F8B07F" w14:textId="77777777" w:rsidR="008823D8" w:rsidRDefault="008823D8" w:rsidP="009368BB">
      <w:pPr>
        <w:shd w:val="clear" w:color="auto" w:fill="FFFFFF"/>
        <w:spacing w:after="0" w:line="240" w:lineRule="auto"/>
        <w:rPr>
          <w:rFonts w:ascii="Arial" w:eastAsia="Times New Roman" w:hAnsi="Arial" w:cs="Arial"/>
          <w:color w:val="1D2129"/>
        </w:rPr>
      </w:pPr>
    </w:p>
    <w:p w14:paraId="7D97C05D" w14:textId="41BBB3E2" w:rsidR="008823D8" w:rsidRPr="008823D8" w:rsidRDefault="008823D8" w:rsidP="009368BB">
      <w:pPr>
        <w:shd w:val="clear" w:color="auto" w:fill="FFFFFF"/>
        <w:spacing w:after="0" w:line="240" w:lineRule="auto"/>
        <w:rPr>
          <w:rFonts w:ascii="Arial" w:eastAsia="Times New Roman" w:hAnsi="Arial" w:cs="Arial"/>
          <w:color w:val="1D2129"/>
          <w:u w:val="single"/>
        </w:rPr>
      </w:pPr>
      <w:r w:rsidRPr="008823D8">
        <w:rPr>
          <w:rFonts w:ascii="Arial" w:eastAsia="Times New Roman" w:hAnsi="Arial" w:cs="Arial"/>
          <w:color w:val="1D2129"/>
          <w:u w:val="single"/>
        </w:rPr>
        <w:t>Invite to Music Performance</w:t>
      </w:r>
    </w:p>
    <w:p w14:paraId="3829E05D" w14:textId="77777777" w:rsidR="00AA6EC2" w:rsidRDefault="00AA6EC2" w:rsidP="009368BB">
      <w:pPr>
        <w:shd w:val="clear" w:color="auto" w:fill="FFFFFF"/>
        <w:spacing w:after="0" w:line="240" w:lineRule="auto"/>
        <w:rPr>
          <w:rFonts w:ascii="Arial" w:eastAsia="Times New Roman" w:hAnsi="Arial" w:cs="Arial"/>
          <w:color w:val="1D2129"/>
        </w:rPr>
      </w:pPr>
    </w:p>
    <w:p w14:paraId="63147AFE" w14:textId="10B2B748" w:rsidR="001D243A" w:rsidRDefault="008823D8" w:rsidP="009368BB">
      <w:pPr>
        <w:shd w:val="clear" w:color="auto" w:fill="FFFFFF"/>
        <w:spacing w:after="0" w:line="240" w:lineRule="auto"/>
        <w:rPr>
          <w:rFonts w:ascii="Arial" w:eastAsia="Times New Roman" w:hAnsi="Arial" w:cs="Arial"/>
          <w:color w:val="1D2129"/>
        </w:rPr>
      </w:pPr>
      <w:r>
        <w:rPr>
          <w:rFonts w:ascii="Arial" w:eastAsia="Times New Roman" w:hAnsi="Arial" w:cs="Arial"/>
          <w:color w:val="1D2129"/>
        </w:rPr>
        <w:t xml:space="preserve">Mr Peacock </w:t>
      </w:r>
      <w:r w:rsidR="00571C0B">
        <w:rPr>
          <w:rFonts w:ascii="Arial" w:eastAsia="Times New Roman" w:hAnsi="Arial" w:cs="Arial"/>
          <w:color w:val="1D2129"/>
        </w:rPr>
        <w:t>would like to invite parents to a musical performance by his students on keyboards and guitars. This will be an opportunity to show what they have been learning, skills they have developed and music they have been working on. This will take place on Thursday 11</w:t>
      </w:r>
      <w:r w:rsidR="00571C0B" w:rsidRPr="00571C0B">
        <w:rPr>
          <w:rFonts w:ascii="Arial" w:eastAsia="Times New Roman" w:hAnsi="Arial" w:cs="Arial"/>
          <w:color w:val="1D2129"/>
          <w:vertAlign w:val="superscript"/>
        </w:rPr>
        <w:t>th</w:t>
      </w:r>
      <w:r w:rsidR="00571C0B">
        <w:rPr>
          <w:rFonts w:ascii="Arial" w:eastAsia="Times New Roman" w:hAnsi="Arial" w:cs="Arial"/>
          <w:color w:val="1D2129"/>
        </w:rPr>
        <w:t xml:space="preserve"> July at 2:30pm. </w:t>
      </w:r>
    </w:p>
    <w:p w14:paraId="332E06DF" w14:textId="77777777" w:rsidR="00571C0B" w:rsidRPr="00571C0B" w:rsidRDefault="00571C0B" w:rsidP="009368BB">
      <w:pPr>
        <w:shd w:val="clear" w:color="auto" w:fill="FFFFFF"/>
        <w:spacing w:after="0" w:line="240" w:lineRule="auto"/>
        <w:rPr>
          <w:rFonts w:ascii="Arial" w:eastAsia="Times New Roman" w:hAnsi="Arial" w:cs="Arial"/>
          <w:color w:val="1D2129"/>
        </w:rPr>
      </w:pPr>
    </w:p>
    <w:p w14:paraId="23BF5A76" w14:textId="77777777" w:rsidR="001D243A" w:rsidRPr="001D243A" w:rsidRDefault="001D243A" w:rsidP="009368BB">
      <w:pPr>
        <w:shd w:val="clear" w:color="auto" w:fill="FFFFFF"/>
        <w:spacing w:after="0" w:line="240" w:lineRule="auto"/>
        <w:rPr>
          <w:rFonts w:ascii="Arial" w:hAnsi="Arial" w:cs="Arial"/>
          <w:u w:val="single"/>
        </w:rPr>
      </w:pPr>
    </w:p>
    <w:p w14:paraId="699EC593" w14:textId="5ADDC5BD" w:rsidR="00FB5037" w:rsidRPr="00112A60" w:rsidRDefault="00FB5037" w:rsidP="00706D8C">
      <w:pPr>
        <w:jc w:val="center"/>
        <w:rPr>
          <w:rFonts w:ascii="Bradley Hand ITC" w:hAnsi="Bradley Hand ITC" w:cs="Arial"/>
          <w:b/>
          <w:sz w:val="24"/>
          <w:szCs w:val="24"/>
        </w:rPr>
      </w:pPr>
      <w:r w:rsidRPr="00B76810">
        <w:rPr>
          <w:rFonts w:ascii="Arial" w:hAnsi="Arial" w:cs="Arial"/>
          <w:b/>
          <w:color w:val="7030A0"/>
          <w:sz w:val="24"/>
          <w:szCs w:val="24"/>
          <w:u w:val="single"/>
        </w:rPr>
        <w:lastRenderedPageBreak/>
        <w:t>DATES FOR THE DIARY</w:t>
      </w:r>
    </w:p>
    <w:tbl>
      <w:tblPr>
        <w:tblStyle w:val="TableGrid"/>
        <w:tblW w:w="0" w:type="auto"/>
        <w:tblLook w:val="04A0" w:firstRow="1" w:lastRow="0" w:firstColumn="1" w:lastColumn="0" w:noHBand="0" w:noVBand="1"/>
      </w:tblPr>
      <w:tblGrid>
        <w:gridCol w:w="2518"/>
        <w:gridCol w:w="6724"/>
      </w:tblGrid>
      <w:tr w:rsidR="007A6F1A" w:rsidRPr="00254256" w14:paraId="717CC7E1" w14:textId="77777777" w:rsidTr="007A6F1A">
        <w:tc>
          <w:tcPr>
            <w:tcW w:w="9242" w:type="dxa"/>
            <w:gridSpan w:val="2"/>
            <w:shd w:val="clear" w:color="auto" w:fill="CCC0D9" w:themeFill="accent4" w:themeFillTint="66"/>
          </w:tcPr>
          <w:p w14:paraId="18402FF7" w14:textId="0595B955" w:rsidR="007A6F1A" w:rsidRPr="007A6F1A" w:rsidRDefault="007A6F1A" w:rsidP="007A6F1A">
            <w:pPr>
              <w:jc w:val="center"/>
              <w:rPr>
                <w:rFonts w:ascii="Arial" w:hAnsi="Arial" w:cs="Arial"/>
                <w:b/>
                <w:sz w:val="24"/>
                <w:szCs w:val="24"/>
              </w:rPr>
            </w:pPr>
            <w:r>
              <w:rPr>
                <w:rFonts w:ascii="Arial" w:hAnsi="Arial" w:cs="Arial"/>
                <w:b/>
                <w:sz w:val="24"/>
                <w:szCs w:val="24"/>
              </w:rPr>
              <w:t>BREAK UP FOR MAY HALF-TERM on FRIDAY 24</w:t>
            </w:r>
            <w:r w:rsidRPr="007A6F1A">
              <w:rPr>
                <w:rFonts w:ascii="Arial" w:hAnsi="Arial" w:cs="Arial"/>
                <w:b/>
                <w:sz w:val="24"/>
                <w:szCs w:val="24"/>
                <w:vertAlign w:val="superscript"/>
              </w:rPr>
              <w:t>th</w:t>
            </w:r>
            <w:r>
              <w:rPr>
                <w:rFonts w:ascii="Arial" w:hAnsi="Arial" w:cs="Arial"/>
                <w:b/>
                <w:sz w:val="24"/>
                <w:szCs w:val="24"/>
              </w:rPr>
              <w:t xml:space="preserve"> MAY 2019</w:t>
            </w:r>
          </w:p>
        </w:tc>
      </w:tr>
      <w:tr w:rsidR="00D939E0" w:rsidRPr="00254256" w14:paraId="72EFAB9A" w14:textId="77777777" w:rsidTr="00D939E0">
        <w:tc>
          <w:tcPr>
            <w:tcW w:w="2518" w:type="dxa"/>
            <w:shd w:val="clear" w:color="auto" w:fill="auto"/>
          </w:tcPr>
          <w:p w14:paraId="20B1C06E" w14:textId="6463C44C" w:rsidR="00D939E0" w:rsidRPr="00D939E0" w:rsidRDefault="00D939E0" w:rsidP="00D939E0">
            <w:pPr>
              <w:rPr>
                <w:rFonts w:ascii="Arial" w:hAnsi="Arial" w:cs="Arial"/>
                <w:b/>
                <w:sz w:val="24"/>
                <w:szCs w:val="24"/>
              </w:rPr>
            </w:pPr>
            <w:r w:rsidRPr="00D939E0">
              <w:rPr>
                <w:rFonts w:ascii="Arial" w:hAnsi="Arial" w:cs="Arial"/>
                <w:sz w:val="24"/>
                <w:szCs w:val="24"/>
              </w:rPr>
              <w:t>Mon 24th June</w:t>
            </w:r>
          </w:p>
        </w:tc>
        <w:tc>
          <w:tcPr>
            <w:tcW w:w="6724" w:type="dxa"/>
            <w:shd w:val="clear" w:color="auto" w:fill="auto"/>
          </w:tcPr>
          <w:p w14:paraId="5E3002FE" w14:textId="626E744B" w:rsidR="00D939E0" w:rsidRPr="00D939E0" w:rsidRDefault="00D939E0" w:rsidP="00D939E0">
            <w:pPr>
              <w:rPr>
                <w:rFonts w:ascii="Arial" w:hAnsi="Arial" w:cs="Arial"/>
                <w:b/>
                <w:sz w:val="24"/>
                <w:szCs w:val="24"/>
              </w:rPr>
            </w:pPr>
            <w:r w:rsidRPr="00D939E0">
              <w:rPr>
                <w:rFonts w:ascii="Arial" w:hAnsi="Arial" w:cs="Arial"/>
                <w:sz w:val="24"/>
                <w:szCs w:val="24"/>
              </w:rPr>
              <w:t>Nursery Sports Day 10am</w:t>
            </w:r>
          </w:p>
        </w:tc>
      </w:tr>
      <w:tr w:rsidR="00D939E0" w:rsidRPr="00254256" w14:paraId="67435CCA" w14:textId="77777777" w:rsidTr="00D939E0">
        <w:tc>
          <w:tcPr>
            <w:tcW w:w="2518" w:type="dxa"/>
            <w:shd w:val="clear" w:color="auto" w:fill="auto"/>
          </w:tcPr>
          <w:p w14:paraId="36CE2C43" w14:textId="42705589" w:rsidR="00D939E0" w:rsidRPr="00D939E0" w:rsidRDefault="00D939E0" w:rsidP="00D939E0">
            <w:pPr>
              <w:rPr>
                <w:rFonts w:ascii="Arial" w:hAnsi="Arial" w:cs="Arial"/>
                <w:b/>
                <w:sz w:val="24"/>
                <w:szCs w:val="24"/>
              </w:rPr>
            </w:pPr>
            <w:r w:rsidRPr="00D939E0">
              <w:rPr>
                <w:rFonts w:ascii="Arial" w:hAnsi="Arial" w:cs="Arial"/>
                <w:sz w:val="24"/>
                <w:szCs w:val="24"/>
              </w:rPr>
              <w:t>Mon 24th June</w:t>
            </w:r>
          </w:p>
        </w:tc>
        <w:tc>
          <w:tcPr>
            <w:tcW w:w="6724" w:type="dxa"/>
            <w:shd w:val="clear" w:color="auto" w:fill="auto"/>
          </w:tcPr>
          <w:p w14:paraId="1E84C9ED" w14:textId="6A8E3F02" w:rsidR="00D939E0" w:rsidRPr="00D939E0" w:rsidRDefault="00D939E0" w:rsidP="00D939E0">
            <w:pPr>
              <w:rPr>
                <w:rFonts w:ascii="Arial" w:hAnsi="Arial" w:cs="Arial"/>
                <w:b/>
                <w:sz w:val="24"/>
                <w:szCs w:val="24"/>
              </w:rPr>
            </w:pPr>
            <w:r w:rsidRPr="00D939E0">
              <w:rPr>
                <w:rFonts w:ascii="Arial" w:hAnsi="Arial" w:cs="Arial"/>
                <w:sz w:val="24"/>
                <w:szCs w:val="24"/>
              </w:rPr>
              <w:t>Reception Sports Day 2pm</w:t>
            </w:r>
          </w:p>
        </w:tc>
      </w:tr>
      <w:tr w:rsidR="00D939E0" w:rsidRPr="00254256" w14:paraId="71C55EDC" w14:textId="77777777" w:rsidTr="00D939E0">
        <w:tc>
          <w:tcPr>
            <w:tcW w:w="2518" w:type="dxa"/>
            <w:shd w:val="clear" w:color="auto" w:fill="auto"/>
          </w:tcPr>
          <w:p w14:paraId="3D27F9A9" w14:textId="6E14328D" w:rsidR="00D939E0" w:rsidRPr="00D939E0" w:rsidRDefault="00D939E0" w:rsidP="00D939E0">
            <w:pPr>
              <w:rPr>
                <w:rFonts w:ascii="Arial" w:hAnsi="Arial" w:cs="Arial"/>
                <w:b/>
                <w:sz w:val="24"/>
                <w:szCs w:val="24"/>
              </w:rPr>
            </w:pPr>
            <w:r w:rsidRPr="00D939E0">
              <w:rPr>
                <w:rFonts w:ascii="Arial" w:hAnsi="Arial" w:cs="Arial"/>
                <w:sz w:val="24"/>
                <w:szCs w:val="24"/>
              </w:rPr>
              <w:t>Tues 25th June</w:t>
            </w:r>
          </w:p>
        </w:tc>
        <w:tc>
          <w:tcPr>
            <w:tcW w:w="6724" w:type="dxa"/>
            <w:shd w:val="clear" w:color="auto" w:fill="auto"/>
          </w:tcPr>
          <w:p w14:paraId="41A1A861" w14:textId="17E42A9C" w:rsidR="00D939E0" w:rsidRPr="00D939E0" w:rsidRDefault="00D939E0" w:rsidP="00D939E0">
            <w:pPr>
              <w:rPr>
                <w:rFonts w:ascii="Arial" w:hAnsi="Arial" w:cs="Arial"/>
                <w:b/>
                <w:sz w:val="24"/>
                <w:szCs w:val="24"/>
              </w:rPr>
            </w:pPr>
            <w:r w:rsidRPr="00D939E0">
              <w:rPr>
                <w:rFonts w:ascii="Arial" w:hAnsi="Arial" w:cs="Arial"/>
                <w:sz w:val="24"/>
                <w:szCs w:val="24"/>
              </w:rPr>
              <w:t>Key Stage 1 Sports Day 2pm (Years 1 and 2)</w:t>
            </w:r>
          </w:p>
        </w:tc>
      </w:tr>
      <w:tr w:rsidR="00D939E0" w:rsidRPr="00254256" w14:paraId="71903CB6" w14:textId="77777777" w:rsidTr="00D939E0">
        <w:tc>
          <w:tcPr>
            <w:tcW w:w="2518" w:type="dxa"/>
            <w:shd w:val="clear" w:color="auto" w:fill="auto"/>
          </w:tcPr>
          <w:p w14:paraId="6297C1CF" w14:textId="27435EFE" w:rsidR="00D939E0" w:rsidRPr="00D939E0" w:rsidRDefault="00D939E0" w:rsidP="00D939E0">
            <w:pPr>
              <w:rPr>
                <w:rFonts w:ascii="Arial" w:hAnsi="Arial" w:cs="Arial"/>
                <w:b/>
                <w:sz w:val="24"/>
                <w:szCs w:val="24"/>
              </w:rPr>
            </w:pPr>
            <w:r w:rsidRPr="00D939E0">
              <w:rPr>
                <w:rFonts w:ascii="Arial" w:hAnsi="Arial" w:cs="Arial"/>
                <w:sz w:val="24"/>
                <w:szCs w:val="24"/>
              </w:rPr>
              <w:t>Wed 26th June</w:t>
            </w:r>
          </w:p>
        </w:tc>
        <w:tc>
          <w:tcPr>
            <w:tcW w:w="6724" w:type="dxa"/>
            <w:shd w:val="clear" w:color="auto" w:fill="auto"/>
          </w:tcPr>
          <w:p w14:paraId="72F30EEB" w14:textId="5E9FF237" w:rsidR="00D939E0" w:rsidRPr="00D939E0" w:rsidRDefault="00D939E0" w:rsidP="00D939E0">
            <w:pPr>
              <w:rPr>
                <w:rFonts w:ascii="Arial" w:hAnsi="Arial" w:cs="Arial"/>
                <w:b/>
                <w:sz w:val="24"/>
                <w:szCs w:val="24"/>
              </w:rPr>
            </w:pPr>
            <w:r w:rsidRPr="00D939E0">
              <w:rPr>
                <w:rFonts w:ascii="Arial" w:hAnsi="Arial" w:cs="Arial"/>
                <w:sz w:val="24"/>
                <w:szCs w:val="24"/>
              </w:rPr>
              <w:t>New Nursery Starter’s Meeting 1:15pm</w:t>
            </w:r>
          </w:p>
        </w:tc>
      </w:tr>
      <w:tr w:rsidR="00D939E0" w:rsidRPr="00254256" w14:paraId="7482EB15" w14:textId="77777777" w:rsidTr="00D939E0">
        <w:tc>
          <w:tcPr>
            <w:tcW w:w="2518" w:type="dxa"/>
            <w:shd w:val="clear" w:color="auto" w:fill="auto"/>
          </w:tcPr>
          <w:p w14:paraId="153FCD81" w14:textId="391C0DCF" w:rsidR="00D939E0" w:rsidRPr="00D939E0" w:rsidRDefault="00D939E0" w:rsidP="00D939E0">
            <w:pPr>
              <w:rPr>
                <w:rFonts w:ascii="Arial" w:hAnsi="Arial" w:cs="Arial"/>
                <w:b/>
                <w:sz w:val="24"/>
                <w:szCs w:val="24"/>
              </w:rPr>
            </w:pPr>
            <w:r w:rsidRPr="00D939E0">
              <w:rPr>
                <w:rFonts w:ascii="Arial" w:hAnsi="Arial" w:cs="Arial"/>
                <w:sz w:val="24"/>
                <w:szCs w:val="24"/>
              </w:rPr>
              <w:t>Wed 26th June</w:t>
            </w:r>
          </w:p>
        </w:tc>
        <w:tc>
          <w:tcPr>
            <w:tcW w:w="6724" w:type="dxa"/>
            <w:shd w:val="clear" w:color="auto" w:fill="auto"/>
          </w:tcPr>
          <w:p w14:paraId="4BBB88FB" w14:textId="044A9246" w:rsidR="00D939E0" w:rsidRPr="00D939E0" w:rsidRDefault="00D939E0" w:rsidP="00D939E0">
            <w:pPr>
              <w:rPr>
                <w:rFonts w:ascii="Arial" w:hAnsi="Arial" w:cs="Arial"/>
                <w:b/>
                <w:sz w:val="24"/>
                <w:szCs w:val="24"/>
              </w:rPr>
            </w:pPr>
            <w:r w:rsidRPr="00D939E0">
              <w:rPr>
                <w:rFonts w:ascii="Arial" w:hAnsi="Arial" w:cs="Arial"/>
                <w:sz w:val="24"/>
                <w:szCs w:val="24"/>
              </w:rPr>
              <w:t>Key Stage 2 Sports Day 2pm )Years 3 and 4)</w:t>
            </w:r>
          </w:p>
        </w:tc>
      </w:tr>
      <w:tr w:rsidR="00D939E0" w:rsidRPr="00254256" w14:paraId="7DFD39B2" w14:textId="77777777" w:rsidTr="00D939E0">
        <w:tc>
          <w:tcPr>
            <w:tcW w:w="2518" w:type="dxa"/>
            <w:shd w:val="clear" w:color="auto" w:fill="auto"/>
          </w:tcPr>
          <w:p w14:paraId="07EB973D" w14:textId="3BDA3343" w:rsidR="00D939E0" w:rsidRPr="00D939E0" w:rsidRDefault="00D939E0" w:rsidP="00D939E0">
            <w:pPr>
              <w:rPr>
                <w:rFonts w:ascii="Arial" w:hAnsi="Arial" w:cs="Arial"/>
                <w:b/>
                <w:sz w:val="24"/>
                <w:szCs w:val="24"/>
              </w:rPr>
            </w:pPr>
            <w:r w:rsidRPr="00D939E0">
              <w:rPr>
                <w:rFonts w:ascii="Arial" w:hAnsi="Arial" w:cs="Arial"/>
                <w:sz w:val="24"/>
                <w:szCs w:val="24"/>
              </w:rPr>
              <w:t>Fri 28th June</w:t>
            </w:r>
          </w:p>
        </w:tc>
        <w:tc>
          <w:tcPr>
            <w:tcW w:w="6724" w:type="dxa"/>
            <w:shd w:val="clear" w:color="auto" w:fill="auto"/>
          </w:tcPr>
          <w:p w14:paraId="7415A8E4" w14:textId="3CED7525" w:rsidR="00D939E0" w:rsidRPr="00D939E0" w:rsidRDefault="00D939E0" w:rsidP="00D939E0">
            <w:pPr>
              <w:rPr>
                <w:rFonts w:ascii="Arial" w:hAnsi="Arial" w:cs="Arial"/>
                <w:b/>
                <w:sz w:val="24"/>
                <w:szCs w:val="24"/>
              </w:rPr>
            </w:pPr>
            <w:r w:rsidRPr="00D939E0">
              <w:rPr>
                <w:rFonts w:ascii="Arial" w:hAnsi="Arial" w:cs="Arial"/>
                <w:sz w:val="24"/>
                <w:szCs w:val="24"/>
              </w:rPr>
              <w:t>Reception Class Assembly 9:15am</w:t>
            </w:r>
          </w:p>
        </w:tc>
      </w:tr>
      <w:tr w:rsidR="00D939E0" w:rsidRPr="00254256" w14:paraId="46CE102D" w14:textId="77777777" w:rsidTr="00D939E0">
        <w:tc>
          <w:tcPr>
            <w:tcW w:w="2518" w:type="dxa"/>
            <w:shd w:val="clear" w:color="auto" w:fill="auto"/>
          </w:tcPr>
          <w:p w14:paraId="31203CC0" w14:textId="7CB3E42E" w:rsidR="00D939E0" w:rsidRPr="00D939E0" w:rsidRDefault="00D939E0" w:rsidP="00D939E0">
            <w:pPr>
              <w:rPr>
                <w:rFonts w:ascii="Arial" w:hAnsi="Arial" w:cs="Arial"/>
                <w:b/>
                <w:sz w:val="24"/>
                <w:szCs w:val="24"/>
              </w:rPr>
            </w:pPr>
            <w:r w:rsidRPr="00D939E0">
              <w:rPr>
                <w:rFonts w:ascii="Arial" w:hAnsi="Arial" w:cs="Arial"/>
                <w:sz w:val="24"/>
                <w:szCs w:val="24"/>
              </w:rPr>
              <w:t>Mon 1st July</w:t>
            </w:r>
          </w:p>
        </w:tc>
        <w:tc>
          <w:tcPr>
            <w:tcW w:w="6724" w:type="dxa"/>
            <w:shd w:val="clear" w:color="auto" w:fill="auto"/>
          </w:tcPr>
          <w:p w14:paraId="3CC759D5" w14:textId="1C45AD74" w:rsidR="00D939E0" w:rsidRPr="00D939E0" w:rsidRDefault="00D939E0" w:rsidP="00D939E0">
            <w:pPr>
              <w:rPr>
                <w:rFonts w:ascii="Arial" w:hAnsi="Arial" w:cs="Arial"/>
                <w:b/>
                <w:sz w:val="24"/>
                <w:szCs w:val="24"/>
              </w:rPr>
            </w:pPr>
            <w:r w:rsidRPr="00D939E0">
              <w:rPr>
                <w:rFonts w:ascii="Arial" w:hAnsi="Arial" w:cs="Arial"/>
                <w:sz w:val="24"/>
                <w:szCs w:val="24"/>
              </w:rPr>
              <w:t>Y4 Cycling Experience</w:t>
            </w:r>
          </w:p>
        </w:tc>
      </w:tr>
      <w:tr w:rsidR="00D939E0" w:rsidRPr="00254256" w14:paraId="69F45562" w14:textId="77777777" w:rsidTr="00D939E0">
        <w:tc>
          <w:tcPr>
            <w:tcW w:w="2518" w:type="dxa"/>
            <w:shd w:val="clear" w:color="auto" w:fill="auto"/>
          </w:tcPr>
          <w:p w14:paraId="3EE58386" w14:textId="381BEE9E" w:rsidR="00D939E0" w:rsidRPr="00D939E0" w:rsidRDefault="00D939E0" w:rsidP="00D939E0">
            <w:pPr>
              <w:rPr>
                <w:rFonts w:ascii="Arial" w:hAnsi="Arial" w:cs="Arial"/>
                <w:b/>
                <w:sz w:val="24"/>
                <w:szCs w:val="24"/>
              </w:rPr>
            </w:pPr>
            <w:r w:rsidRPr="00D939E0">
              <w:rPr>
                <w:rFonts w:ascii="Arial" w:hAnsi="Arial" w:cs="Arial"/>
                <w:sz w:val="24"/>
                <w:szCs w:val="24"/>
              </w:rPr>
              <w:t>Tues 2nd July</w:t>
            </w:r>
          </w:p>
        </w:tc>
        <w:tc>
          <w:tcPr>
            <w:tcW w:w="6724" w:type="dxa"/>
            <w:shd w:val="clear" w:color="auto" w:fill="auto"/>
          </w:tcPr>
          <w:p w14:paraId="05F382FA" w14:textId="229DF513" w:rsidR="00D939E0" w:rsidRPr="00D939E0" w:rsidRDefault="00D939E0" w:rsidP="00D939E0">
            <w:pPr>
              <w:rPr>
                <w:rFonts w:ascii="Arial" w:hAnsi="Arial" w:cs="Arial"/>
                <w:b/>
                <w:sz w:val="24"/>
                <w:szCs w:val="24"/>
              </w:rPr>
            </w:pPr>
            <w:r w:rsidRPr="00D939E0">
              <w:rPr>
                <w:rFonts w:ascii="Arial" w:hAnsi="Arial" w:cs="Arial"/>
                <w:sz w:val="24"/>
                <w:szCs w:val="24"/>
              </w:rPr>
              <w:t>Y4 Cycling Experience</w:t>
            </w:r>
          </w:p>
        </w:tc>
      </w:tr>
      <w:tr w:rsidR="00D939E0" w:rsidRPr="00254256" w14:paraId="1E6E9CFC" w14:textId="77777777" w:rsidTr="00D939E0">
        <w:tc>
          <w:tcPr>
            <w:tcW w:w="2518" w:type="dxa"/>
            <w:shd w:val="clear" w:color="auto" w:fill="auto"/>
          </w:tcPr>
          <w:p w14:paraId="00A038BD" w14:textId="20CF8CEE" w:rsidR="00D939E0" w:rsidRPr="00D939E0" w:rsidRDefault="00D939E0" w:rsidP="00D939E0">
            <w:pPr>
              <w:rPr>
                <w:rFonts w:ascii="Arial" w:hAnsi="Arial" w:cs="Arial"/>
                <w:b/>
                <w:sz w:val="24"/>
                <w:szCs w:val="24"/>
              </w:rPr>
            </w:pPr>
            <w:r w:rsidRPr="00D939E0">
              <w:rPr>
                <w:rFonts w:ascii="Arial" w:hAnsi="Arial" w:cs="Arial"/>
                <w:sz w:val="24"/>
                <w:szCs w:val="24"/>
              </w:rPr>
              <w:t>Wed 3rd July</w:t>
            </w:r>
          </w:p>
        </w:tc>
        <w:tc>
          <w:tcPr>
            <w:tcW w:w="6724" w:type="dxa"/>
            <w:shd w:val="clear" w:color="auto" w:fill="auto"/>
          </w:tcPr>
          <w:p w14:paraId="1DAD5A51" w14:textId="555E54AF" w:rsidR="00D939E0" w:rsidRPr="00D939E0" w:rsidRDefault="00D939E0" w:rsidP="00D939E0">
            <w:pPr>
              <w:rPr>
                <w:rFonts w:ascii="Arial" w:hAnsi="Arial" w:cs="Arial"/>
                <w:b/>
                <w:sz w:val="24"/>
                <w:szCs w:val="24"/>
              </w:rPr>
            </w:pPr>
            <w:r w:rsidRPr="00D939E0">
              <w:rPr>
                <w:rFonts w:ascii="Arial" w:hAnsi="Arial" w:cs="Arial"/>
                <w:sz w:val="24"/>
                <w:szCs w:val="24"/>
              </w:rPr>
              <w:t>Y4 Cycling Experience</w:t>
            </w:r>
          </w:p>
        </w:tc>
      </w:tr>
      <w:tr w:rsidR="00EA7521" w:rsidRPr="00254256" w14:paraId="1F44966D" w14:textId="77777777" w:rsidTr="00D939E0">
        <w:tc>
          <w:tcPr>
            <w:tcW w:w="2518" w:type="dxa"/>
            <w:shd w:val="clear" w:color="auto" w:fill="auto"/>
          </w:tcPr>
          <w:p w14:paraId="4F4D4959" w14:textId="61EDA302" w:rsidR="00EA7521" w:rsidRPr="00D939E0" w:rsidRDefault="00EA7521" w:rsidP="00D939E0">
            <w:pPr>
              <w:rPr>
                <w:rFonts w:ascii="Arial" w:hAnsi="Arial" w:cs="Arial"/>
                <w:sz w:val="24"/>
                <w:szCs w:val="24"/>
              </w:rPr>
            </w:pPr>
            <w:r>
              <w:rPr>
                <w:rFonts w:ascii="Arial" w:hAnsi="Arial" w:cs="Arial"/>
                <w:sz w:val="24"/>
                <w:szCs w:val="24"/>
              </w:rPr>
              <w:t>Wed 3</w:t>
            </w:r>
            <w:r w:rsidRPr="00EA7521">
              <w:rPr>
                <w:rFonts w:ascii="Arial" w:hAnsi="Arial" w:cs="Arial"/>
                <w:sz w:val="24"/>
                <w:szCs w:val="24"/>
                <w:vertAlign w:val="superscript"/>
              </w:rPr>
              <w:t>rd</w:t>
            </w:r>
            <w:r>
              <w:rPr>
                <w:rFonts w:ascii="Arial" w:hAnsi="Arial" w:cs="Arial"/>
                <w:sz w:val="24"/>
                <w:szCs w:val="24"/>
              </w:rPr>
              <w:t xml:space="preserve"> July</w:t>
            </w:r>
          </w:p>
        </w:tc>
        <w:tc>
          <w:tcPr>
            <w:tcW w:w="6724" w:type="dxa"/>
            <w:shd w:val="clear" w:color="auto" w:fill="auto"/>
          </w:tcPr>
          <w:p w14:paraId="6303AE5A" w14:textId="119705E3" w:rsidR="00EA7521" w:rsidRPr="00D939E0" w:rsidRDefault="00EA7521" w:rsidP="00D939E0">
            <w:pPr>
              <w:rPr>
                <w:rFonts w:ascii="Arial" w:hAnsi="Arial" w:cs="Arial"/>
                <w:sz w:val="24"/>
                <w:szCs w:val="24"/>
              </w:rPr>
            </w:pPr>
            <w:r>
              <w:rPr>
                <w:rFonts w:ascii="Arial" w:hAnsi="Arial" w:cs="Arial"/>
                <w:sz w:val="24"/>
                <w:szCs w:val="24"/>
              </w:rPr>
              <w:t>New Reception Parent’s Meeting 6pm</w:t>
            </w:r>
          </w:p>
        </w:tc>
      </w:tr>
      <w:tr w:rsidR="00EA7521" w:rsidRPr="00254256" w14:paraId="7CA14C0D" w14:textId="77777777" w:rsidTr="00D939E0">
        <w:tc>
          <w:tcPr>
            <w:tcW w:w="2518" w:type="dxa"/>
            <w:shd w:val="clear" w:color="auto" w:fill="auto"/>
          </w:tcPr>
          <w:p w14:paraId="1BA191B2" w14:textId="3B4CD4F8" w:rsidR="00EA7521" w:rsidRDefault="00EE6ECD" w:rsidP="00D939E0">
            <w:pPr>
              <w:rPr>
                <w:rFonts w:ascii="Arial" w:hAnsi="Arial" w:cs="Arial"/>
                <w:sz w:val="24"/>
                <w:szCs w:val="24"/>
              </w:rPr>
            </w:pPr>
            <w:r>
              <w:rPr>
                <w:rFonts w:ascii="Arial" w:hAnsi="Arial" w:cs="Arial"/>
                <w:sz w:val="24"/>
                <w:szCs w:val="24"/>
              </w:rPr>
              <w:t>Thurs 4</w:t>
            </w:r>
            <w:r w:rsidRPr="00EE6ECD">
              <w:rPr>
                <w:rFonts w:ascii="Arial" w:hAnsi="Arial" w:cs="Arial"/>
                <w:sz w:val="24"/>
                <w:szCs w:val="24"/>
                <w:vertAlign w:val="superscript"/>
              </w:rPr>
              <w:t>th</w:t>
            </w:r>
            <w:r>
              <w:rPr>
                <w:rFonts w:ascii="Arial" w:hAnsi="Arial" w:cs="Arial"/>
                <w:sz w:val="24"/>
                <w:szCs w:val="24"/>
              </w:rPr>
              <w:t xml:space="preserve"> July</w:t>
            </w:r>
          </w:p>
        </w:tc>
        <w:tc>
          <w:tcPr>
            <w:tcW w:w="6724" w:type="dxa"/>
            <w:shd w:val="clear" w:color="auto" w:fill="auto"/>
          </w:tcPr>
          <w:p w14:paraId="205F21D3" w14:textId="69957608" w:rsidR="00EA7521" w:rsidRDefault="00EE6ECD" w:rsidP="00D939E0">
            <w:pPr>
              <w:rPr>
                <w:rFonts w:ascii="Arial" w:hAnsi="Arial" w:cs="Arial"/>
                <w:sz w:val="24"/>
                <w:szCs w:val="24"/>
              </w:rPr>
            </w:pPr>
            <w:r>
              <w:rPr>
                <w:rFonts w:ascii="Arial" w:hAnsi="Arial" w:cs="Arial"/>
                <w:sz w:val="24"/>
                <w:szCs w:val="24"/>
              </w:rPr>
              <w:t>Mr Peacock’s Musical Performance with students 2:30pm</w:t>
            </w:r>
          </w:p>
        </w:tc>
      </w:tr>
      <w:tr w:rsidR="00EE6ECD" w:rsidRPr="00254256" w14:paraId="4931E70C" w14:textId="77777777" w:rsidTr="00D939E0">
        <w:tc>
          <w:tcPr>
            <w:tcW w:w="2518" w:type="dxa"/>
            <w:shd w:val="clear" w:color="auto" w:fill="auto"/>
          </w:tcPr>
          <w:p w14:paraId="7F7F12F8" w14:textId="43DB4DAD" w:rsidR="00EE6ECD" w:rsidRDefault="00EE6ECD" w:rsidP="00D939E0">
            <w:pPr>
              <w:rPr>
                <w:rFonts w:ascii="Arial" w:hAnsi="Arial" w:cs="Arial"/>
                <w:sz w:val="24"/>
                <w:szCs w:val="24"/>
              </w:rPr>
            </w:pPr>
            <w:r>
              <w:rPr>
                <w:rFonts w:ascii="Arial" w:hAnsi="Arial" w:cs="Arial"/>
                <w:sz w:val="24"/>
                <w:szCs w:val="24"/>
              </w:rPr>
              <w:t>Fri 5</w:t>
            </w:r>
            <w:r w:rsidRPr="00EE6ECD">
              <w:rPr>
                <w:rFonts w:ascii="Arial" w:hAnsi="Arial" w:cs="Arial"/>
                <w:sz w:val="24"/>
                <w:szCs w:val="24"/>
                <w:vertAlign w:val="superscript"/>
              </w:rPr>
              <w:t>th</w:t>
            </w:r>
            <w:r>
              <w:rPr>
                <w:rFonts w:ascii="Arial" w:hAnsi="Arial" w:cs="Arial"/>
                <w:sz w:val="24"/>
                <w:szCs w:val="24"/>
              </w:rPr>
              <w:t xml:space="preserve"> July</w:t>
            </w:r>
          </w:p>
        </w:tc>
        <w:tc>
          <w:tcPr>
            <w:tcW w:w="6724" w:type="dxa"/>
            <w:shd w:val="clear" w:color="auto" w:fill="auto"/>
          </w:tcPr>
          <w:p w14:paraId="4907BEDC" w14:textId="4F3FB3C6" w:rsidR="00EE6ECD" w:rsidRDefault="00EE6ECD" w:rsidP="00D939E0">
            <w:pPr>
              <w:rPr>
                <w:rFonts w:ascii="Arial" w:hAnsi="Arial" w:cs="Arial"/>
                <w:sz w:val="24"/>
                <w:szCs w:val="24"/>
              </w:rPr>
            </w:pPr>
            <w:r>
              <w:rPr>
                <w:rFonts w:ascii="Arial" w:hAnsi="Arial" w:cs="Arial"/>
                <w:sz w:val="24"/>
                <w:szCs w:val="24"/>
              </w:rPr>
              <w:t>Reports out to parents</w:t>
            </w:r>
          </w:p>
        </w:tc>
      </w:tr>
      <w:tr w:rsidR="00EE6ECD" w:rsidRPr="00254256" w14:paraId="0E421CD2" w14:textId="77777777" w:rsidTr="00D939E0">
        <w:tc>
          <w:tcPr>
            <w:tcW w:w="2518" w:type="dxa"/>
            <w:shd w:val="clear" w:color="auto" w:fill="auto"/>
          </w:tcPr>
          <w:p w14:paraId="61D7A9CC" w14:textId="6F95D011" w:rsidR="00EE6ECD" w:rsidRDefault="00EE6ECD" w:rsidP="00D939E0">
            <w:pPr>
              <w:rPr>
                <w:rFonts w:ascii="Arial" w:hAnsi="Arial" w:cs="Arial"/>
                <w:sz w:val="24"/>
                <w:szCs w:val="24"/>
              </w:rPr>
            </w:pPr>
            <w:r>
              <w:rPr>
                <w:rFonts w:ascii="Arial" w:hAnsi="Arial" w:cs="Arial"/>
                <w:sz w:val="24"/>
                <w:szCs w:val="24"/>
              </w:rPr>
              <w:t>Mon 8</w:t>
            </w:r>
            <w:r w:rsidRPr="00EE6ECD">
              <w:rPr>
                <w:rFonts w:ascii="Arial" w:hAnsi="Arial" w:cs="Arial"/>
                <w:sz w:val="24"/>
                <w:szCs w:val="24"/>
                <w:vertAlign w:val="superscript"/>
              </w:rPr>
              <w:t>th</w:t>
            </w:r>
            <w:r>
              <w:rPr>
                <w:rFonts w:ascii="Arial" w:hAnsi="Arial" w:cs="Arial"/>
                <w:sz w:val="24"/>
                <w:szCs w:val="24"/>
              </w:rPr>
              <w:t xml:space="preserve"> July</w:t>
            </w:r>
          </w:p>
        </w:tc>
        <w:tc>
          <w:tcPr>
            <w:tcW w:w="6724" w:type="dxa"/>
            <w:shd w:val="clear" w:color="auto" w:fill="auto"/>
          </w:tcPr>
          <w:p w14:paraId="2999D9B7" w14:textId="615C1841" w:rsidR="00EE6ECD" w:rsidRDefault="00EE6ECD" w:rsidP="00D939E0">
            <w:pPr>
              <w:rPr>
                <w:rFonts w:ascii="Arial" w:hAnsi="Arial" w:cs="Arial"/>
                <w:sz w:val="24"/>
                <w:szCs w:val="24"/>
              </w:rPr>
            </w:pPr>
            <w:r>
              <w:rPr>
                <w:rFonts w:ascii="Arial" w:hAnsi="Arial" w:cs="Arial"/>
                <w:sz w:val="24"/>
                <w:szCs w:val="24"/>
              </w:rPr>
              <w:t xml:space="preserve">Whole school Celebration Day at Seaton </w:t>
            </w:r>
            <w:proofErr w:type="spellStart"/>
            <w:r>
              <w:rPr>
                <w:rFonts w:ascii="Arial" w:hAnsi="Arial" w:cs="Arial"/>
                <w:sz w:val="24"/>
                <w:szCs w:val="24"/>
              </w:rPr>
              <w:t>Delaval</w:t>
            </w:r>
            <w:proofErr w:type="spellEnd"/>
            <w:r>
              <w:rPr>
                <w:rFonts w:ascii="Arial" w:hAnsi="Arial" w:cs="Arial"/>
                <w:sz w:val="24"/>
                <w:szCs w:val="24"/>
              </w:rPr>
              <w:t xml:space="preserve"> Hall</w:t>
            </w:r>
          </w:p>
        </w:tc>
      </w:tr>
      <w:tr w:rsidR="00EE6ECD" w:rsidRPr="00254256" w14:paraId="016F16F5" w14:textId="77777777" w:rsidTr="00D939E0">
        <w:tc>
          <w:tcPr>
            <w:tcW w:w="2518" w:type="dxa"/>
            <w:shd w:val="clear" w:color="auto" w:fill="auto"/>
          </w:tcPr>
          <w:p w14:paraId="6DB35657" w14:textId="5C624998" w:rsidR="00EE6ECD" w:rsidRDefault="00EE6ECD" w:rsidP="00D939E0">
            <w:pPr>
              <w:rPr>
                <w:rFonts w:ascii="Arial" w:hAnsi="Arial" w:cs="Arial"/>
                <w:sz w:val="24"/>
                <w:szCs w:val="24"/>
              </w:rPr>
            </w:pPr>
            <w:r>
              <w:rPr>
                <w:rFonts w:ascii="Arial" w:hAnsi="Arial" w:cs="Arial"/>
                <w:sz w:val="24"/>
                <w:szCs w:val="24"/>
              </w:rPr>
              <w:t>Fri 12</w:t>
            </w:r>
            <w:r w:rsidRPr="00EE6ECD">
              <w:rPr>
                <w:rFonts w:ascii="Arial" w:hAnsi="Arial" w:cs="Arial"/>
                <w:sz w:val="24"/>
                <w:szCs w:val="24"/>
                <w:vertAlign w:val="superscript"/>
              </w:rPr>
              <w:t>th</w:t>
            </w:r>
            <w:r>
              <w:rPr>
                <w:rFonts w:ascii="Arial" w:hAnsi="Arial" w:cs="Arial"/>
                <w:sz w:val="24"/>
                <w:szCs w:val="24"/>
              </w:rPr>
              <w:t xml:space="preserve"> July</w:t>
            </w:r>
          </w:p>
        </w:tc>
        <w:tc>
          <w:tcPr>
            <w:tcW w:w="6724" w:type="dxa"/>
            <w:shd w:val="clear" w:color="auto" w:fill="auto"/>
          </w:tcPr>
          <w:p w14:paraId="14043B99" w14:textId="41AE220D" w:rsidR="00EE6ECD" w:rsidRDefault="00EE6ECD" w:rsidP="00D939E0">
            <w:pPr>
              <w:rPr>
                <w:rFonts w:ascii="Arial" w:hAnsi="Arial" w:cs="Arial"/>
                <w:sz w:val="24"/>
                <w:szCs w:val="24"/>
              </w:rPr>
            </w:pPr>
            <w:r>
              <w:rPr>
                <w:rFonts w:ascii="Arial" w:hAnsi="Arial" w:cs="Arial"/>
                <w:sz w:val="24"/>
                <w:szCs w:val="24"/>
              </w:rPr>
              <w:t>Year 1 Godly Play</w:t>
            </w:r>
          </w:p>
        </w:tc>
      </w:tr>
      <w:tr w:rsidR="00EE6ECD" w:rsidRPr="00254256" w14:paraId="180ACDB7" w14:textId="77777777" w:rsidTr="00D939E0">
        <w:tc>
          <w:tcPr>
            <w:tcW w:w="2518" w:type="dxa"/>
            <w:shd w:val="clear" w:color="auto" w:fill="auto"/>
          </w:tcPr>
          <w:p w14:paraId="1716BA1A" w14:textId="3C26EA2C" w:rsidR="00EE6ECD" w:rsidRDefault="00EE6ECD" w:rsidP="00D939E0">
            <w:pPr>
              <w:rPr>
                <w:rFonts w:ascii="Arial" w:hAnsi="Arial" w:cs="Arial"/>
                <w:sz w:val="24"/>
                <w:szCs w:val="24"/>
              </w:rPr>
            </w:pPr>
            <w:r>
              <w:rPr>
                <w:rFonts w:ascii="Arial" w:hAnsi="Arial" w:cs="Arial"/>
                <w:sz w:val="24"/>
                <w:szCs w:val="24"/>
              </w:rPr>
              <w:t>Mon 15</w:t>
            </w:r>
            <w:r w:rsidRPr="00EE6ECD">
              <w:rPr>
                <w:rFonts w:ascii="Arial" w:hAnsi="Arial" w:cs="Arial"/>
                <w:sz w:val="24"/>
                <w:szCs w:val="24"/>
                <w:vertAlign w:val="superscript"/>
              </w:rPr>
              <w:t>th</w:t>
            </w:r>
            <w:r>
              <w:rPr>
                <w:rFonts w:ascii="Arial" w:hAnsi="Arial" w:cs="Arial"/>
                <w:sz w:val="24"/>
                <w:szCs w:val="24"/>
              </w:rPr>
              <w:t xml:space="preserve"> July</w:t>
            </w:r>
          </w:p>
        </w:tc>
        <w:tc>
          <w:tcPr>
            <w:tcW w:w="6724" w:type="dxa"/>
            <w:shd w:val="clear" w:color="auto" w:fill="auto"/>
          </w:tcPr>
          <w:p w14:paraId="5DEE3F9A" w14:textId="610723AA" w:rsidR="00EE6ECD" w:rsidRDefault="00EE6ECD" w:rsidP="00D939E0">
            <w:pPr>
              <w:rPr>
                <w:rFonts w:ascii="Arial" w:hAnsi="Arial" w:cs="Arial"/>
                <w:sz w:val="24"/>
                <w:szCs w:val="24"/>
              </w:rPr>
            </w:pPr>
            <w:r>
              <w:rPr>
                <w:rFonts w:ascii="Arial" w:hAnsi="Arial" w:cs="Arial"/>
                <w:sz w:val="24"/>
                <w:szCs w:val="24"/>
              </w:rPr>
              <w:t>PTA Summer Disco 3:30-5:00</w:t>
            </w:r>
          </w:p>
        </w:tc>
      </w:tr>
      <w:tr w:rsidR="00EE6ECD" w:rsidRPr="00254256" w14:paraId="698CDF54" w14:textId="77777777" w:rsidTr="00D939E0">
        <w:tc>
          <w:tcPr>
            <w:tcW w:w="2518" w:type="dxa"/>
            <w:shd w:val="clear" w:color="auto" w:fill="auto"/>
          </w:tcPr>
          <w:p w14:paraId="393EA30C" w14:textId="7BC31564" w:rsidR="00EE6ECD" w:rsidRDefault="00EE6ECD" w:rsidP="00D939E0">
            <w:pPr>
              <w:rPr>
                <w:rFonts w:ascii="Arial" w:hAnsi="Arial" w:cs="Arial"/>
                <w:sz w:val="24"/>
                <w:szCs w:val="24"/>
              </w:rPr>
            </w:pPr>
            <w:r>
              <w:rPr>
                <w:rFonts w:ascii="Arial" w:hAnsi="Arial" w:cs="Arial"/>
                <w:sz w:val="24"/>
                <w:szCs w:val="24"/>
              </w:rPr>
              <w:t>Tues 16</w:t>
            </w:r>
            <w:r w:rsidRPr="00EE6ECD">
              <w:rPr>
                <w:rFonts w:ascii="Arial" w:hAnsi="Arial" w:cs="Arial"/>
                <w:sz w:val="24"/>
                <w:szCs w:val="24"/>
                <w:vertAlign w:val="superscript"/>
              </w:rPr>
              <w:t>th</w:t>
            </w:r>
            <w:r>
              <w:rPr>
                <w:rFonts w:ascii="Arial" w:hAnsi="Arial" w:cs="Arial"/>
                <w:sz w:val="24"/>
                <w:szCs w:val="24"/>
              </w:rPr>
              <w:t xml:space="preserve"> July</w:t>
            </w:r>
          </w:p>
        </w:tc>
        <w:tc>
          <w:tcPr>
            <w:tcW w:w="6724" w:type="dxa"/>
            <w:shd w:val="clear" w:color="auto" w:fill="auto"/>
          </w:tcPr>
          <w:p w14:paraId="3301DD20" w14:textId="6CE8FD3C" w:rsidR="00EE6ECD" w:rsidRDefault="00EE6ECD" w:rsidP="00D939E0">
            <w:pPr>
              <w:rPr>
                <w:rFonts w:ascii="Arial" w:hAnsi="Arial" w:cs="Arial"/>
                <w:sz w:val="24"/>
                <w:szCs w:val="24"/>
              </w:rPr>
            </w:pPr>
            <w:r>
              <w:rPr>
                <w:rFonts w:ascii="Arial" w:hAnsi="Arial" w:cs="Arial"/>
                <w:sz w:val="24"/>
                <w:szCs w:val="24"/>
              </w:rPr>
              <w:t xml:space="preserve">Year 4 </w:t>
            </w:r>
            <w:proofErr w:type="spellStart"/>
            <w:r>
              <w:rPr>
                <w:rFonts w:ascii="Arial" w:hAnsi="Arial" w:cs="Arial"/>
                <w:sz w:val="24"/>
                <w:szCs w:val="24"/>
              </w:rPr>
              <w:t>Leavers’s</w:t>
            </w:r>
            <w:proofErr w:type="spellEnd"/>
            <w:r>
              <w:rPr>
                <w:rFonts w:ascii="Arial" w:hAnsi="Arial" w:cs="Arial"/>
                <w:sz w:val="24"/>
                <w:szCs w:val="24"/>
              </w:rPr>
              <w:t xml:space="preserve"> Production</w:t>
            </w:r>
            <w:r w:rsidR="00DB6F13">
              <w:rPr>
                <w:rFonts w:ascii="Arial" w:hAnsi="Arial" w:cs="Arial"/>
                <w:sz w:val="24"/>
                <w:szCs w:val="24"/>
              </w:rPr>
              <w:t xml:space="preserve"> 9:30am</w:t>
            </w:r>
          </w:p>
        </w:tc>
      </w:tr>
      <w:tr w:rsidR="00DB6F13" w:rsidRPr="00254256" w14:paraId="3CD46A80" w14:textId="77777777" w:rsidTr="00D939E0">
        <w:tc>
          <w:tcPr>
            <w:tcW w:w="2518" w:type="dxa"/>
            <w:shd w:val="clear" w:color="auto" w:fill="auto"/>
          </w:tcPr>
          <w:p w14:paraId="09E2CE17" w14:textId="603B5131" w:rsidR="00DB6F13" w:rsidRDefault="00DB6F13" w:rsidP="00D939E0">
            <w:pPr>
              <w:rPr>
                <w:rFonts w:ascii="Arial" w:hAnsi="Arial" w:cs="Arial"/>
                <w:sz w:val="24"/>
                <w:szCs w:val="24"/>
              </w:rPr>
            </w:pPr>
            <w:r>
              <w:rPr>
                <w:rFonts w:ascii="Arial" w:hAnsi="Arial" w:cs="Arial"/>
                <w:sz w:val="24"/>
                <w:szCs w:val="24"/>
              </w:rPr>
              <w:t>Wed 17</w:t>
            </w:r>
            <w:r w:rsidRPr="00DB6F13">
              <w:rPr>
                <w:rFonts w:ascii="Arial" w:hAnsi="Arial" w:cs="Arial"/>
                <w:sz w:val="24"/>
                <w:szCs w:val="24"/>
                <w:vertAlign w:val="superscript"/>
              </w:rPr>
              <w:t>th</w:t>
            </w:r>
            <w:r>
              <w:rPr>
                <w:rFonts w:ascii="Arial" w:hAnsi="Arial" w:cs="Arial"/>
                <w:sz w:val="24"/>
                <w:szCs w:val="24"/>
              </w:rPr>
              <w:t xml:space="preserve"> July</w:t>
            </w:r>
          </w:p>
        </w:tc>
        <w:tc>
          <w:tcPr>
            <w:tcW w:w="6724" w:type="dxa"/>
            <w:shd w:val="clear" w:color="auto" w:fill="auto"/>
          </w:tcPr>
          <w:p w14:paraId="5D08FCBB" w14:textId="4D9FABF5" w:rsidR="00DB6F13" w:rsidRDefault="00DB6F13" w:rsidP="00D939E0">
            <w:pPr>
              <w:rPr>
                <w:rFonts w:ascii="Arial" w:hAnsi="Arial" w:cs="Arial"/>
                <w:sz w:val="24"/>
                <w:szCs w:val="24"/>
              </w:rPr>
            </w:pPr>
            <w:r>
              <w:rPr>
                <w:rFonts w:ascii="Arial" w:hAnsi="Arial" w:cs="Arial"/>
                <w:sz w:val="24"/>
                <w:szCs w:val="24"/>
              </w:rPr>
              <w:t>Year 4 Leaver’s Production 6pm</w:t>
            </w:r>
          </w:p>
        </w:tc>
      </w:tr>
      <w:tr w:rsidR="00DB6F13" w:rsidRPr="00254256" w14:paraId="721EDEC9" w14:textId="77777777" w:rsidTr="00D939E0">
        <w:tc>
          <w:tcPr>
            <w:tcW w:w="2518" w:type="dxa"/>
            <w:shd w:val="clear" w:color="auto" w:fill="auto"/>
          </w:tcPr>
          <w:p w14:paraId="2C3DF047" w14:textId="641A88DE" w:rsidR="00DB6F13" w:rsidRDefault="00DB6F13" w:rsidP="00D939E0">
            <w:pPr>
              <w:rPr>
                <w:rFonts w:ascii="Arial" w:hAnsi="Arial" w:cs="Arial"/>
                <w:sz w:val="24"/>
                <w:szCs w:val="24"/>
              </w:rPr>
            </w:pPr>
            <w:r>
              <w:rPr>
                <w:rFonts w:ascii="Arial" w:hAnsi="Arial" w:cs="Arial"/>
                <w:sz w:val="24"/>
                <w:szCs w:val="24"/>
              </w:rPr>
              <w:t>Fri 19</w:t>
            </w:r>
            <w:r w:rsidRPr="00DB6F13">
              <w:rPr>
                <w:rFonts w:ascii="Arial" w:hAnsi="Arial" w:cs="Arial"/>
                <w:sz w:val="24"/>
                <w:szCs w:val="24"/>
                <w:vertAlign w:val="superscript"/>
              </w:rPr>
              <w:t>th</w:t>
            </w:r>
            <w:r>
              <w:rPr>
                <w:rFonts w:ascii="Arial" w:hAnsi="Arial" w:cs="Arial"/>
                <w:sz w:val="24"/>
                <w:szCs w:val="24"/>
              </w:rPr>
              <w:t xml:space="preserve"> July</w:t>
            </w:r>
          </w:p>
        </w:tc>
        <w:tc>
          <w:tcPr>
            <w:tcW w:w="6724" w:type="dxa"/>
            <w:shd w:val="clear" w:color="auto" w:fill="auto"/>
          </w:tcPr>
          <w:p w14:paraId="5F379368" w14:textId="0248D5FB" w:rsidR="00DB6F13" w:rsidRDefault="00DB6F13" w:rsidP="00D939E0">
            <w:pPr>
              <w:rPr>
                <w:rFonts w:ascii="Arial" w:hAnsi="Arial" w:cs="Arial"/>
                <w:sz w:val="24"/>
                <w:szCs w:val="24"/>
              </w:rPr>
            </w:pPr>
            <w:r>
              <w:rPr>
                <w:rFonts w:ascii="Arial" w:hAnsi="Arial" w:cs="Arial"/>
                <w:sz w:val="24"/>
                <w:szCs w:val="24"/>
              </w:rPr>
              <w:t>Year 4 Leaver’s Assembly/Celebration Assembly</w:t>
            </w:r>
          </w:p>
        </w:tc>
      </w:tr>
      <w:tr w:rsidR="00DB6F13" w:rsidRPr="00254256" w14:paraId="5BA83DB1" w14:textId="77777777" w:rsidTr="00DB6F13">
        <w:tc>
          <w:tcPr>
            <w:tcW w:w="9242" w:type="dxa"/>
            <w:gridSpan w:val="2"/>
            <w:shd w:val="clear" w:color="auto" w:fill="B2A1C7" w:themeFill="accent4" w:themeFillTint="99"/>
          </w:tcPr>
          <w:p w14:paraId="551682E4" w14:textId="6E653FAE" w:rsidR="00DB6F13" w:rsidRPr="00DB6F13" w:rsidRDefault="00DB6F13" w:rsidP="00DB6F13">
            <w:pPr>
              <w:jc w:val="center"/>
              <w:rPr>
                <w:rFonts w:ascii="Arial" w:hAnsi="Arial" w:cs="Arial"/>
                <w:b/>
                <w:sz w:val="24"/>
                <w:szCs w:val="24"/>
              </w:rPr>
            </w:pPr>
            <w:r>
              <w:rPr>
                <w:rFonts w:ascii="Arial" w:hAnsi="Arial" w:cs="Arial"/>
                <w:b/>
                <w:sz w:val="24"/>
                <w:szCs w:val="24"/>
              </w:rPr>
              <w:t>BREAK UP FOR SUMMER on Friday 19</w:t>
            </w:r>
            <w:r w:rsidRPr="00DB6F13">
              <w:rPr>
                <w:rFonts w:ascii="Arial" w:hAnsi="Arial" w:cs="Arial"/>
                <w:b/>
                <w:sz w:val="24"/>
                <w:szCs w:val="24"/>
                <w:vertAlign w:val="superscript"/>
              </w:rPr>
              <w:t>th</w:t>
            </w:r>
            <w:r>
              <w:rPr>
                <w:rFonts w:ascii="Arial" w:hAnsi="Arial" w:cs="Arial"/>
                <w:b/>
                <w:sz w:val="24"/>
                <w:szCs w:val="24"/>
              </w:rPr>
              <w:t xml:space="preserve"> July at 2pm</w:t>
            </w:r>
          </w:p>
        </w:tc>
      </w:tr>
    </w:tbl>
    <w:p w14:paraId="6D9DE4C3" w14:textId="77777777" w:rsidR="00F10394" w:rsidRDefault="00F10394" w:rsidP="00F10394">
      <w:pPr>
        <w:shd w:val="clear" w:color="auto" w:fill="FFFFFF"/>
        <w:spacing w:after="0" w:line="240" w:lineRule="auto"/>
        <w:jc w:val="center"/>
        <w:rPr>
          <w:rFonts w:ascii="Arial" w:hAnsi="Arial" w:cs="Arial"/>
          <w:b/>
          <w:color w:val="7030A0"/>
          <w:sz w:val="24"/>
          <w:szCs w:val="24"/>
          <w:u w:val="single"/>
        </w:rPr>
      </w:pPr>
    </w:p>
    <w:sectPr w:rsidR="00F10394" w:rsidSect="009E797B">
      <w:headerReference w:type="default" r:id="rId12"/>
      <w:headerReference w:type="first" r:id="rId13"/>
      <w:pgSz w:w="11906" w:h="16838"/>
      <w:pgMar w:top="321" w:right="1440" w:bottom="567" w:left="1440" w:header="708" w:footer="708"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FC952" w14:textId="77777777" w:rsidR="007479F4" w:rsidRDefault="007479F4" w:rsidP="00575297">
      <w:pPr>
        <w:spacing w:after="0" w:line="240" w:lineRule="auto"/>
      </w:pPr>
      <w:r>
        <w:separator/>
      </w:r>
    </w:p>
  </w:endnote>
  <w:endnote w:type="continuationSeparator" w:id="0">
    <w:p w14:paraId="79628EF6" w14:textId="77777777" w:rsidR="007479F4" w:rsidRDefault="007479F4" w:rsidP="0057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401B1" w14:textId="77777777" w:rsidR="007479F4" w:rsidRDefault="007479F4" w:rsidP="00575297">
      <w:pPr>
        <w:spacing w:after="0" w:line="240" w:lineRule="auto"/>
      </w:pPr>
      <w:r>
        <w:separator/>
      </w:r>
    </w:p>
  </w:footnote>
  <w:footnote w:type="continuationSeparator" w:id="0">
    <w:p w14:paraId="7C486255" w14:textId="77777777" w:rsidR="007479F4" w:rsidRDefault="007479F4" w:rsidP="00575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A7B9F" w14:textId="77777777" w:rsidR="00575297" w:rsidRDefault="009E797B" w:rsidP="009E797B">
    <w:pPr>
      <w:pStyle w:val="Header"/>
      <w:tabs>
        <w:tab w:val="clear" w:pos="9026"/>
      </w:tabs>
      <w:rPr>
        <w:rFonts w:ascii="Arial" w:hAnsi="Arial" w:cs="Arial"/>
        <w:sz w:val="36"/>
        <w:szCs w:val="36"/>
        <w:u w:val="single"/>
      </w:rPr>
    </w:pPr>
    <w:r w:rsidRPr="00391906">
      <w:rPr>
        <w:rFonts w:ascii="Arial" w:hAnsi="Arial" w:cs="Arial"/>
        <w:noProof/>
        <w:sz w:val="36"/>
        <w:szCs w:val="36"/>
        <w:u w:val="single"/>
      </w:rPr>
      <w:drawing>
        <wp:anchor distT="0" distB="0" distL="114300" distR="114300" simplePos="0" relativeHeight="251661312" behindDoc="0" locked="0" layoutInCell="1" allowOverlap="1" wp14:anchorId="3B2B6B8F" wp14:editId="0BCA24C5">
          <wp:simplePos x="0" y="0"/>
          <wp:positionH relativeFrom="column">
            <wp:posOffset>228204</wp:posOffset>
          </wp:positionH>
          <wp:positionV relativeFrom="paragraph">
            <wp:posOffset>53975</wp:posOffset>
          </wp:positionV>
          <wp:extent cx="5337810" cy="681355"/>
          <wp:effectExtent l="0" t="0" r="0" b="4445"/>
          <wp:wrapNone/>
          <wp:docPr id="6" name="Picture 6" descr="Image result for childr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ren clipart"/>
                  <pic:cNvPicPr>
                    <a:picLocks noChangeAspect="1" noChangeArrowheads="1"/>
                  </pic:cNvPicPr>
                </pic:nvPicPr>
                <pic:blipFill>
                  <a:blip r:embed="rId1"/>
                  <a:srcRect/>
                  <a:stretch>
                    <a:fillRect/>
                  </a:stretch>
                </pic:blipFill>
                <pic:spPr bwMode="auto">
                  <a:xfrm>
                    <a:off x="0" y="0"/>
                    <a:ext cx="5337810" cy="681355"/>
                  </a:xfrm>
                  <a:prstGeom prst="rect">
                    <a:avLst/>
                  </a:prstGeom>
                  <a:noFill/>
                  <a:ln w="9525">
                    <a:noFill/>
                    <a:miter lim="800000"/>
                    <a:headEnd/>
                    <a:tailEnd/>
                  </a:ln>
                </pic:spPr>
              </pic:pic>
            </a:graphicData>
          </a:graphic>
        </wp:anchor>
      </w:drawing>
    </w:r>
  </w:p>
  <w:p w14:paraId="48F55735" w14:textId="77777777" w:rsidR="00575297" w:rsidRDefault="00575297" w:rsidP="00575297">
    <w:pPr>
      <w:pStyle w:val="Header"/>
      <w:jc w:val="center"/>
      <w:rPr>
        <w:rFonts w:ascii="Arial" w:hAnsi="Arial" w:cs="Arial"/>
        <w:sz w:val="36"/>
        <w:szCs w:val="36"/>
        <w:u w:val="single"/>
      </w:rPr>
    </w:pPr>
  </w:p>
  <w:p w14:paraId="071F5AEF" w14:textId="77777777" w:rsidR="00575297" w:rsidRDefault="00575297" w:rsidP="00575297">
    <w:pPr>
      <w:pStyle w:val="Header"/>
      <w:jc w:val="center"/>
      <w:rPr>
        <w:rFonts w:ascii="Arial" w:hAnsi="Arial" w:cs="Arial"/>
        <w:sz w:val="36"/>
        <w:szCs w:val="36"/>
        <w:u w:val="single"/>
      </w:rPr>
    </w:pPr>
  </w:p>
  <w:p w14:paraId="58F02BA9" w14:textId="77777777" w:rsidR="00575297" w:rsidRPr="00575297" w:rsidRDefault="00575297" w:rsidP="00CD70C2">
    <w:pPr>
      <w:pStyle w:val="Header"/>
      <w:rPr>
        <w:rFonts w:ascii="Arial" w:hAnsi="Arial" w:cs="Arial"/>
        <w:sz w:val="36"/>
        <w:szCs w:val="36"/>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A4BDB" w14:textId="77777777" w:rsidR="009E797B" w:rsidRPr="008F4F62" w:rsidRDefault="009E797B" w:rsidP="009E797B">
    <w:pPr>
      <w:pStyle w:val="Header"/>
      <w:jc w:val="center"/>
      <w:rPr>
        <w:rFonts w:ascii="Arial" w:hAnsi="Arial" w:cs="Arial"/>
        <w:sz w:val="36"/>
        <w:szCs w:val="36"/>
        <w:u w:val="single"/>
      </w:rPr>
    </w:pPr>
    <w:r w:rsidRPr="00391906">
      <w:rPr>
        <w:rFonts w:ascii="Arial" w:hAnsi="Arial" w:cs="Arial"/>
        <w:noProof/>
        <w:sz w:val="36"/>
        <w:szCs w:val="36"/>
        <w:u w:val="single"/>
      </w:rPr>
      <w:drawing>
        <wp:anchor distT="0" distB="0" distL="114300" distR="114300" simplePos="0" relativeHeight="251659264" behindDoc="0" locked="0" layoutInCell="1" allowOverlap="1" wp14:anchorId="64F1488B" wp14:editId="1778F86E">
          <wp:simplePos x="0" y="0"/>
          <wp:positionH relativeFrom="column">
            <wp:posOffset>291825</wp:posOffset>
          </wp:positionH>
          <wp:positionV relativeFrom="paragraph">
            <wp:posOffset>-98425</wp:posOffset>
          </wp:positionV>
          <wp:extent cx="5337810" cy="681355"/>
          <wp:effectExtent l="0" t="0" r="0" b="4445"/>
          <wp:wrapNone/>
          <wp:docPr id="5" name="Picture 5" descr="Image result for childr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ren clipart"/>
                  <pic:cNvPicPr>
                    <a:picLocks noChangeAspect="1" noChangeArrowheads="1"/>
                  </pic:cNvPicPr>
                </pic:nvPicPr>
                <pic:blipFill>
                  <a:blip r:embed="rId1"/>
                  <a:srcRect/>
                  <a:stretch>
                    <a:fillRect/>
                  </a:stretch>
                </pic:blipFill>
                <pic:spPr bwMode="auto">
                  <a:xfrm>
                    <a:off x="0" y="0"/>
                    <a:ext cx="5337810" cy="681355"/>
                  </a:xfrm>
                  <a:prstGeom prst="rect">
                    <a:avLst/>
                  </a:prstGeom>
                  <a:noFill/>
                  <a:ln w="9525">
                    <a:noFill/>
                    <a:miter lim="800000"/>
                    <a:headEnd/>
                    <a:tailEnd/>
                  </a:ln>
                </pic:spPr>
              </pic:pic>
            </a:graphicData>
          </a:graphic>
        </wp:anchor>
      </w:drawing>
    </w:r>
  </w:p>
  <w:p w14:paraId="466CF650" w14:textId="77777777" w:rsidR="009E797B" w:rsidRDefault="009E797B" w:rsidP="009E797B">
    <w:pPr>
      <w:pStyle w:val="Header"/>
      <w:jc w:val="center"/>
      <w:rPr>
        <w:rFonts w:ascii="Arial" w:hAnsi="Arial" w:cs="Arial"/>
        <w:sz w:val="28"/>
        <w:szCs w:val="28"/>
        <w:u w:val="single"/>
      </w:rPr>
    </w:pPr>
  </w:p>
  <w:p w14:paraId="5D32282A" w14:textId="77777777" w:rsidR="009E797B" w:rsidRDefault="009E797B" w:rsidP="009E797B">
    <w:pPr>
      <w:pStyle w:val="Header"/>
      <w:jc w:val="center"/>
      <w:rPr>
        <w:rFonts w:ascii="Arial" w:hAnsi="Arial" w:cs="Arial"/>
        <w:sz w:val="28"/>
        <w:szCs w:val="28"/>
        <w:u w:val="single"/>
      </w:rPr>
    </w:pPr>
  </w:p>
  <w:p w14:paraId="683BA993" w14:textId="77777777" w:rsidR="009E797B" w:rsidRDefault="009E7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362D"/>
    <w:multiLevelType w:val="hybridMultilevel"/>
    <w:tmpl w:val="183C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7014C7"/>
    <w:multiLevelType w:val="hybridMultilevel"/>
    <w:tmpl w:val="995A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B1286D"/>
    <w:multiLevelType w:val="hybridMultilevel"/>
    <w:tmpl w:val="C00E5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97"/>
    <w:rsid w:val="00001176"/>
    <w:rsid w:val="00003156"/>
    <w:rsid w:val="000123C1"/>
    <w:rsid w:val="00014A8F"/>
    <w:rsid w:val="00014B84"/>
    <w:rsid w:val="00016CA9"/>
    <w:rsid w:val="00021421"/>
    <w:rsid w:val="00033D3E"/>
    <w:rsid w:val="00035058"/>
    <w:rsid w:val="0004084C"/>
    <w:rsid w:val="0004572C"/>
    <w:rsid w:val="0005542B"/>
    <w:rsid w:val="00057578"/>
    <w:rsid w:val="00060ADF"/>
    <w:rsid w:val="00063937"/>
    <w:rsid w:val="000822DE"/>
    <w:rsid w:val="0008348C"/>
    <w:rsid w:val="000851EF"/>
    <w:rsid w:val="00086C91"/>
    <w:rsid w:val="00097BC5"/>
    <w:rsid w:val="000C0A57"/>
    <w:rsid w:val="000D239F"/>
    <w:rsid w:val="000F23F3"/>
    <w:rsid w:val="000F2A5E"/>
    <w:rsid w:val="000F398D"/>
    <w:rsid w:val="000F4A92"/>
    <w:rsid w:val="0010009F"/>
    <w:rsid w:val="00107FED"/>
    <w:rsid w:val="00112A60"/>
    <w:rsid w:val="00123171"/>
    <w:rsid w:val="00130730"/>
    <w:rsid w:val="00141485"/>
    <w:rsid w:val="0014532C"/>
    <w:rsid w:val="001510BB"/>
    <w:rsid w:val="00165C35"/>
    <w:rsid w:val="00175683"/>
    <w:rsid w:val="0018566E"/>
    <w:rsid w:val="00190360"/>
    <w:rsid w:val="001A490B"/>
    <w:rsid w:val="001B355B"/>
    <w:rsid w:val="001C2CF3"/>
    <w:rsid w:val="001C3B95"/>
    <w:rsid w:val="001D243A"/>
    <w:rsid w:val="001D3697"/>
    <w:rsid w:val="00207E77"/>
    <w:rsid w:val="002205BB"/>
    <w:rsid w:val="0022606A"/>
    <w:rsid w:val="0022755C"/>
    <w:rsid w:val="00241FF8"/>
    <w:rsid w:val="00242DB1"/>
    <w:rsid w:val="00245927"/>
    <w:rsid w:val="002475E0"/>
    <w:rsid w:val="00250C82"/>
    <w:rsid w:val="00254256"/>
    <w:rsid w:val="00266056"/>
    <w:rsid w:val="0026661D"/>
    <w:rsid w:val="002700AF"/>
    <w:rsid w:val="0027617C"/>
    <w:rsid w:val="00291AD5"/>
    <w:rsid w:val="00291FAF"/>
    <w:rsid w:val="00293FF7"/>
    <w:rsid w:val="002B161C"/>
    <w:rsid w:val="002B25EA"/>
    <w:rsid w:val="002B2AF4"/>
    <w:rsid w:val="002B34A6"/>
    <w:rsid w:val="002D66F5"/>
    <w:rsid w:val="002E185F"/>
    <w:rsid w:val="002E2EA5"/>
    <w:rsid w:val="002F34E9"/>
    <w:rsid w:val="002F350A"/>
    <w:rsid w:val="00307D5D"/>
    <w:rsid w:val="0032382B"/>
    <w:rsid w:val="00336469"/>
    <w:rsid w:val="00355167"/>
    <w:rsid w:val="003560A6"/>
    <w:rsid w:val="00382694"/>
    <w:rsid w:val="00391906"/>
    <w:rsid w:val="0039585D"/>
    <w:rsid w:val="003D34E1"/>
    <w:rsid w:val="003D69E9"/>
    <w:rsid w:val="003E545E"/>
    <w:rsid w:val="003E7CA5"/>
    <w:rsid w:val="003F24A4"/>
    <w:rsid w:val="003F7EC8"/>
    <w:rsid w:val="00446C0E"/>
    <w:rsid w:val="00450372"/>
    <w:rsid w:val="00464D75"/>
    <w:rsid w:val="00466324"/>
    <w:rsid w:val="004777E3"/>
    <w:rsid w:val="00480FF3"/>
    <w:rsid w:val="0048188C"/>
    <w:rsid w:val="00482863"/>
    <w:rsid w:val="00483C3D"/>
    <w:rsid w:val="004879C2"/>
    <w:rsid w:val="00497652"/>
    <w:rsid w:val="004A10B6"/>
    <w:rsid w:val="004A5E22"/>
    <w:rsid w:val="004A71FE"/>
    <w:rsid w:val="004B0918"/>
    <w:rsid w:val="004B399A"/>
    <w:rsid w:val="004C0730"/>
    <w:rsid w:val="004D438F"/>
    <w:rsid w:val="004D6CB8"/>
    <w:rsid w:val="004E0AEF"/>
    <w:rsid w:val="004E4574"/>
    <w:rsid w:val="004F5F6E"/>
    <w:rsid w:val="004F7C1A"/>
    <w:rsid w:val="0051011E"/>
    <w:rsid w:val="00512546"/>
    <w:rsid w:val="00514834"/>
    <w:rsid w:val="0051504B"/>
    <w:rsid w:val="00530109"/>
    <w:rsid w:val="00541D1B"/>
    <w:rsid w:val="00552E74"/>
    <w:rsid w:val="00554946"/>
    <w:rsid w:val="005556FE"/>
    <w:rsid w:val="00563951"/>
    <w:rsid w:val="00570931"/>
    <w:rsid w:val="00571C0B"/>
    <w:rsid w:val="00573C72"/>
    <w:rsid w:val="00575297"/>
    <w:rsid w:val="0058268A"/>
    <w:rsid w:val="00586FED"/>
    <w:rsid w:val="00593A96"/>
    <w:rsid w:val="005C3A02"/>
    <w:rsid w:val="005D5ADB"/>
    <w:rsid w:val="005E02DB"/>
    <w:rsid w:val="005E6EC3"/>
    <w:rsid w:val="005F3F6F"/>
    <w:rsid w:val="00604113"/>
    <w:rsid w:val="00620286"/>
    <w:rsid w:val="00627C69"/>
    <w:rsid w:val="00642B04"/>
    <w:rsid w:val="006508D3"/>
    <w:rsid w:val="0065722C"/>
    <w:rsid w:val="00664D77"/>
    <w:rsid w:val="0067284E"/>
    <w:rsid w:val="00674976"/>
    <w:rsid w:val="00686CB8"/>
    <w:rsid w:val="0069594A"/>
    <w:rsid w:val="00695D67"/>
    <w:rsid w:val="00697AAD"/>
    <w:rsid w:val="006A704B"/>
    <w:rsid w:val="006B58AF"/>
    <w:rsid w:val="006C799D"/>
    <w:rsid w:val="006D2DDC"/>
    <w:rsid w:val="006E46CE"/>
    <w:rsid w:val="006F30E0"/>
    <w:rsid w:val="006F3F20"/>
    <w:rsid w:val="006F5FDC"/>
    <w:rsid w:val="00706D8C"/>
    <w:rsid w:val="00714029"/>
    <w:rsid w:val="00733E24"/>
    <w:rsid w:val="00734B8F"/>
    <w:rsid w:val="00734E25"/>
    <w:rsid w:val="00736690"/>
    <w:rsid w:val="007367CB"/>
    <w:rsid w:val="007442FB"/>
    <w:rsid w:val="007479F4"/>
    <w:rsid w:val="007521FE"/>
    <w:rsid w:val="007563E6"/>
    <w:rsid w:val="00756429"/>
    <w:rsid w:val="00785BF0"/>
    <w:rsid w:val="00787C48"/>
    <w:rsid w:val="00792E01"/>
    <w:rsid w:val="007A3EA0"/>
    <w:rsid w:val="007A6F1A"/>
    <w:rsid w:val="007B6584"/>
    <w:rsid w:val="007C4DC7"/>
    <w:rsid w:val="007D0261"/>
    <w:rsid w:val="007D20C7"/>
    <w:rsid w:val="007D3C50"/>
    <w:rsid w:val="007E1A44"/>
    <w:rsid w:val="00801C18"/>
    <w:rsid w:val="00806D35"/>
    <w:rsid w:val="00813307"/>
    <w:rsid w:val="0081386F"/>
    <w:rsid w:val="00821D83"/>
    <w:rsid w:val="00846C78"/>
    <w:rsid w:val="00851E6D"/>
    <w:rsid w:val="00851EB0"/>
    <w:rsid w:val="00853AA7"/>
    <w:rsid w:val="00855D84"/>
    <w:rsid w:val="00856A41"/>
    <w:rsid w:val="008604BF"/>
    <w:rsid w:val="00870DCC"/>
    <w:rsid w:val="0087635B"/>
    <w:rsid w:val="00876851"/>
    <w:rsid w:val="008823D8"/>
    <w:rsid w:val="008864EE"/>
    <w:rsid w:val="00886F6A"/>
    <w:rsid w:val="008A4EFA"/>
    <w:rsid w:val="008C1132"/>
    <w:rsid w:val="008D4FC4"/>
    <w:rsid w:val="008D5A81"/>
    <w:rsid w:val="008E228D"/>
    <w:rsid w:val="008E2A24"/>
    <w:rsid w:val="008E71B7"/>
    <w:rsid w:val="008F4F62"/>
    <w:rsid w:val="009076DF"/>
    <w:rsid w:val="009368BB"/>
    <w:rsid w:val="00955DBB"/>
    <w:rsid w:val="009655B7"/>
    <w:rsid w:val="0097167E"/>
    <w:rsid w:val="00973FFD"/>
    <w:rsid w:val="0097679F"/>
    <w:rsid w:val="0097685D"/>
    <w:rsid w:val="00982DAC"/>
    <w:rsid w:val="00990B37"/>
    <w:rsid w:val="00990C49"/>
    <w:rsid w:val="009A3FB1"/>
    <w:rsid w:val="009B1784"/>
    <w:rsid w:val="009B4DF7"/>
    <w:rsid w:val="009C5E00"/>
    <w:rsid w:val="009D1836"/>
    <w:rsid w:val="009D5ACE"/>
    <w:rsid w:val="009E07CC"/>
    <w:rsid w:val="009E797B"/>
    <w:rsid w:val="009F6F87"/>
    <w:rsid w:val="00A00A47"/>
    <w:rsid w:val="00A042D3"/>
    <w:rsid w:val="00A04431"/>
    <w:rsid w:val="00A04B5C"/>
    <w:rsid w:val="00A106E2"/>
    <w:rsid w:val="00A12853"/>
    <w:rsid w:val="00A15D8C"/>
    <w:rsid w:val="00A27EBC"/>
    <w:rsid w:val="00A32109"/>
    <w:rsid w:val="00A335B9"/>
    <w:rsid w:val="00A47688"/>
    <w:rsid w:val="00A53763"/>
    <w:rsid w:val="00A6423C"/>
    <w:rsid w:val="00A72AC6"/>
    <w:rsid w:val="00A8675D"/>
    <w:rsid w:val="00A91DA9"/>
    <w:rsid w:val="00A978C0"/>
    <w:rsid w:val="00AA6EC2"/>
    <w:rsid w:val="00AC4373"/>
    <w:rsid w:val="00AE381E"/>
    <w:rsid w:val="00AE48FF"/>
    <w:rsid w:val="00AF15EE"/>
    <w:rsid w:val="00AF4CE4"/>
    <w:rsid w:val="00B072F9"/>
    <w:rsid w:val="00B22D9A"/>
    <w:rsid w:val="00B3320E"/>
    <w:rsid w:val="00B35D04"/>
    <w:rsid w:val="00B37B69"/>
    <w:rsid w:val="00B411F6"/>
    <w:rsid w:val="00B43705"/>
    <w:rsid w:val="00B46A25"/>
    <w:rsid w:val="00B47AA6"/>
    <w:rsid w:val="00B50FD4"/>
    <w:rsid w:val="00B53828"/>
    <w:rsid w:val="00B71FA4"/>
    <w:rsid w:val="00B7614E"/>
    <w:rsid w:val="00B76C79"/>
    <w:rsid w:val="00B831EF"/>
    <w:rsid w:val="00B8533F"/>
    <w:rsid w:val="00B9093F"/>
    <w:rsid w:val="00BA5822"/>
    <w:rsid w:val="00BA6EE2"/>
    <w:rsid w:val="00BB257C"/>
    <w:rsid w:val="00BB4D2D"/>
    <w:rsid w:val="00BC4DC7"/>
    <w:rsid w:val="00BD0D09"/>
    <w:rsid w:val="00BD648D"/>
    <w:rsid w:val="00BD75D2"/>
    <w:rsid w:val="00BF0EC2"/>
    <w:rsid w:val="00BF13D6"/>
    <w:rsid w:val="00BF587F"/>
    <w:rsid w:val="00C00022"/>
    <w:rsid w:val="00C02172"/>
    <w:rsid w:val="00C3261A"/>
    <w:rsid w:val="00C361E2"/>
    <w:rsid w:val="00C42572"/>
    <w:rsid w:val="00C51D0A"/>
    <w:rsid w:val="00C53FAB"/>
    <w:rsid w:val="00C54BC4"/>
    <w:rsid w:val="00C57D16"/>
    <w:rsid w:val="00C57E8A"/>
    <w:rsid w:val="00C70703"/>
    <w:rsid w:val="00C71BBA"/>
    <w:rsid w:val="00C86C77"/>
    <w:rsid w:val="00C94107"/>
    <w:rsid w:val="00C9675C"/>
    <w:rsid w:val="00CA1876"/>
    <w:rsid w:val="00CA33B2"/>
    <w:rsid w:val="00CA679A"/>
    <w:rsid w:val="00CB7D7B"/>
    <w:rsid w:val="00CD70C2"/>
    <w:rsid w:val="00CE2FF0"/>
    <w:rsid w:val="00CE3F42"/>
    <w:rsid w:val="00CF07E8"/>
    <w:rsid w:val="00D013DB"/>
    <w:rsid w:val="00D02C3C"/>
    <w:rsid w:val="00D02D92"/>
    <w:rsid w:val="00D16EDF"/>
    <w:rsid w:val="00D27F84"/>
    <w:rsid w:val="00D402AA"/>
    <w:rsid w:val="00D40F46"/>
    <w:rsid w:val="00D61D85"/>
    <w:rsid w:val="00D64DF3"/>
    <w:rsid w:val="00D73971"/>
    <w:rsid w:val="00D75F69"/>
    <w:rsid w:val="00D767C5"/>
    <w:rsid w:val="00D77459"/>
    <w:rsid w:val="00D84FD0"/>
    <w:rsid w:val="00D85D6E"/>
    <w:rsid w:val="00D86F31"/>
    <w:rsid w:val="00D90CD6"/>
    <w:rsid w:val="00D938BA"/>
    <w:rsid w:val="00D939E0"/>
    <w:rsid w:val="00DA2457"/>
    <w:rsid w:val="00DA506B"/>
    <w:rsid w:val="00DB166F"/>
    <w:rsid w:val="00DB4B9C"/>
    <w:rsid w:val="00DB6F13"/>
    <w:rsid w:val="00DD3B62"/>
    <w:rsid w:val="00DD4B21"/>
    <w:rsid w:val="00DE7BCF"/>
    <w:rsid w:val="00E018B5"/>
    <w:rsid w:val="00E06DCF"/>
    <w:rsid w:val="00E112FC"/>
    <w:rsid w:val="00E138C5"/>
    <w:rsid w:val="00E25D29"/>
    <w:rsid w:val="00E554F5"/>
    <w:rsid w:val="00E723E3"/>
    <w:rsid w:val="00E726E4"/>
    <w:rsid w:val="00E82C39"/>
    <w:rsid w:val="00E85BEA"/>
    <w:rsid w:val="00E9253C"/>
    <w:rsid w:val="00E9794E"/>
    <w:rsid w:val="00EA298B"/>
    <w:rsid w:val="00EA7521"/>
    <w:rsid w:val="00EC59C5"/>
    <w:rsid w:val="00EE161A"/>
    <w:rsid w:val="00EE6ECD"/>
    <w:rsid w:val="00EF4354"/>
    <w:rsid w:val="00F03FCC"/>
    <w:rsid w:val="00F10394"/>
    <w:rsid w:val="00F21326"/>
    <w:rsid w:val="00F27BDF"/>
    <w:rsid w:val="00F31D36"/>
    <w:rsid w:val="00F33469"/>
    <w:rsid w:val="00F533BE"/>
    <w:rsid w:val="00F53606"/>
    <w:rsid w:val="00F5621F"/>
    <w:rsid w:val="00F74B82"/>
    <w:rsid w:val="00F83959"/>
    <w:rsid w:val="00F858DF"/>
    <w:rsid w:val="00F943EB"/>
    <w:rsid w:val="00FA3F4A"/>
    <w:rsid w:val="00FB5037"/>
    <w:rsid w:val="00FC1BB9"/>
    <w:rsid w:val="00FD09DE"/>
    <w:rsid w:val="00FD33A9"/>
    <w:rsid w:val="00FD75F9"/>
    <w:rsid w:val="00FE0470"/>
    <w:rsid w:val="00FE5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42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297"/>
  </w:style>
  <w:style w:type="paragraph" w:styleId="Footer">
    <w:name w:val="footer"/>
    <w:basedOn w:val="Normal"/>
    <w:link w:val="FooterChar"/>
    <w:uiPriority w:val="99"/>
    <w:unhideWhenUsed/>
    <w:rsid w:val="0057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297"/>
  </w:style>
  <w:style w:type="paragraph" w:styleId="BalloonText">
    <w:name w:val="Balloon Text"/>
    <w:basedOn w:val="Normal"/>
    <w:link w:val="BalloonTextChar"/>
    <w:uiPriority w:val="99"/>
    <w:semiHidden/>
    <w:unhideWhenUsed/>
    <w:rsid w:val="0057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97"/>
    <w:rPr>
      <w:rFonts w:ascii="Tahoma" w:hAnsi="Tahoma" w:cs="Tahoma"/>
      <w:sz w:val="16"/>
      <w:szCs w:val="16"/>
    </w:rPr>
  </w:style>
  <w:style w:type="character" w:styleId="Hyperlink">
    <w:name w:val="Hyperlink"/>
    <w:basedOn w:val="DefaultParagraphFont"/>
    <w:uiPriority w:val="99"/>
    <w:unhideWhenUsed/>
    <w:rsid w:val="00CD70C2"/>
    <w:rPr>
      <w:color w:val="0000FF" w:themeColor="hyperlink"/>
      <w:u w:val="single"/>
    </w:rPr>
  </w:style>
  <w:style w:type="table" w:styleId="TableGrid">
    <w:name w:val="Table Grid"/>
    <w:basedOn w:val="TableNormal"/>
    <w:uiPriority w:val="59"/>
    <w:rsid w:val="00CD7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755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3959"/>
    <w:pPr>
      <w:ind w:left="720"/>
      <w:contextualSpacing/>
    </w:pPr>
  </w:style>
  <w:style w:type="character" w:customStyle="1" w:styleId="UnresolvedMention1">
    <w:name w:val="Unresolved Mention1"/>
    <w:basedOn w:val="DefaultParagraphFont"/>
    <w:uiPriority w:val="99"/>
    <w:semiHidden/>
    <w:unhideWhenUsed/>
    <w:rsid w:val="00D402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297"/>
  </w:style>
  <w:style w:type="paragraph" w:styleId="Footer">
    <w:name w:val="footer"/>
    <w:basedOn w:val="Normal"/>
    <w:link w:val="FooterChar"/>
    <w:uiPriority w:val="99"/>
    <w:unhideWhenUsed/>
    <w:rsid w:val="0057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297"/>
  </w:style>
  <w:style w:type="paragraph" w:styleId="BalloonText">
    <w:name w:val="Balloon Text"/>
    <w:basedOn w:val="Normal"/>
    <w:link w:val="BalloonTextChar"/>
    <w:uiPriority w:val="99"/>
    <w:semiHidden/>
    <w:unhideWhenUsed/>
    <w:rsid w:val="0057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97"/>
    <w:rPr>
      <w:rFonts w:ascii="Tahoma" w:hAnsi="Tahoma" w:cs="Tahoma"/>
      <w:sz w:val="16"/>
      <w:szCs w:val="16"/>
    </w:rPr>
  </w:style>
  <w:style w:type="character" w:styleId="Hyperlink">
    <w:name w:val="Hyperlink"/>
    <w:basedOn w:val="DefaultParagraphFont"/>
    <w:uiPriority w:val="99"/>
    <w:unhideWhenUsed/>
    <w:rsid w:val="00CD70C2"/>
    <w:rPr>
      <w:color w:val="0000FF" w:themeColor="hyperlink"/>
      <w:u w:val="single"/>
    </w:rPr>
  </w:style>
  <w:style w:type="table" w:styleId="TableGrid">
    <w:name w:val="Table Grid"/>
    <w:basedOn w:val="TableNormal"/>
    <w:uiPriority w:val="59"/>
    <w:rsid w:val="00CD7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755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3959"/>
    <w:pPr>
      <w:ind w:left="720"/>
      <w:contextualSpacing/>
    </w:pPr>
  </w:style>
  <w:style w:type="character" w:customStyle="1" w:styleId="UnresolvedMention1">
    <w:name w:val="Unresolved Mention1"/>
    <w:basedOn w:val="DefaultParagraphFont"/>
    <w:uiPriority w:val="99"/>
    <w:semiHidden/>
    <w:unhideWhenUsed/>
    <w:rsid w:val="00D4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2011">
      <w:bodyDiv w:val="1"/>
      <w:marLeft w:val="0"/>
      <w:marRight w:val="0"/>
      <w:marTop w:val="0"/>
      <w:marBottom w:val="0"/>
      <w:divBdr>
        <w:top w:val="none" w:sz="0" w:space="0" w:color="auto"/>
        <w:left w:val="none" w:sz="0" w:space="0" w:color="auto"/>
        <w:bottom w:val="none" w:sz="0" w:space="0" w:color="auto"/>
        <w:right w:val="none" w:sz="0" w:space="0" w:color="auto"/>
      </w:divBdr>
    </w:div>
    <w:div w:id="1136723957">
      <w:bodyDiv w:val="1"/>
      <w:marLeft w:val="0"/>
      <w:marRight w:val="0"/>
      <w:marTop w:val="0"/>
      <w:marBottom w:val="0"/>
      <w:divBdr>
        <w:top w:val="none" w:sz="0" w:space="0" w:color="auto"/>
        <w:left w:val="none" w:sz="0" w:space="0" w:color="auto"/>
        <w:bottom w:val="none" w:sz="0" w:space="0" w:color="auto"/>
        <w:right w:val="none" w:sz="0" w:space="0" w:color="auto"/>
      </w:divBdr>
    </w:div>
    <w:div w:id="1508788391">
      <w:bodyDiv w:val="1"/>
      <w:marLeft w:val="0"/>
      <w:marRight w:val="0"/>
      <w:marTop w:val="0"/>
      <w:marBottom w:val="0"/>
      <w:divBdr>
        <w:top w:val="none" w:sz="0" w:space="0" w:color="auto"/>
        <w:left w:val="none" w:sz="0" w:space="0" w:color="auto"/>
        <w:bottom w:val="none" w:sz="0" w:space="0" w:color="auto"/>
        <w:right w:val="none" w:sz="0" w:space="0" w:color="auto"/>
      </w:divBdr>
    </w:div>
    <w:div w:id="1974211674">
      <w:bodyDiv w:val="1"/>
      <w:marLeft w:val="0"/>
      <w:marRight w:val="0"/>
      <w:marTop w:val="0"/>
      <w:marBottom w:val="0"/>
      <w:divBdr>
        <w:top w:val="none" w:sz="0" w:space="0" w:color="auto"/>
        <w:left w:val="none" w:sz="0" w:space="0" w:color="auto"/>
        <w:bottom w:val="none" w:sz="0" w:space="0" w:color="auto"/>
        <w:right w:val="none" w:sz="0" w:space="0" w:color="auto"/>
      </w:divBdr>
    </w:div>
    <w:div w:id="2098865707">
      <w:bodyDiv w:val="1"/>
      <w:marLeft w:val="0"/>
      <w:marRight w:val="0"/>
      <w:marTop w:val="0"/>
      <w:marBottom w:val="0"/>
      <w:divBdr>
        <w:top w:val="none" w:sz="0" w:space="0" w:color="auto"/>
        <w:left w:val="none" w:sz="0" w:space="0" w:color="auto"/>
        <w:bottom w:val="none" w:sz="0" w:space="0" w:color="auto"/>
        <w:right w:val="none" w:sz="0" w:space="0" w:color="auto"/>
      </w:divBdr>
    </w:div>
    <w:div w:id="212653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tonsluicesouth.northumberland.sch.uk/websit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seatonsluicesouth.northumberland.sch.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EA843-9482-44E3-9994-4FA67142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Eleanor Hervin</cp:lastModifiedBy>
  <cp:revision>2</cp:revision>
  <cp:lastPrinted>2019-06-21T14:47:00Z</cp:lastPrinted>
  <dcterms:created xsi:type="dcterms:W3CDTF">2019-06-24T12:29:00Z</dcterms:created>
  <dcterms:modified xsi:type="dcterms:W3CDTF">2019-06-24T12:29:00Z</dcterms:modified>
</cp:coreProperties>
</file>